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E8" w:rsidRDefault="00B05355" w:rsidP="006C2DB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Plan wynikowy </w:t>
      </w:r>
      <w:r w:rsidR="00431642">
        <w:rPr>
          <w:b/>
          <w:sz w:val="24"/>
          <w:szCs w:val="24"/>
        </w:rPr>
        <w:t xml:space="preserve">– klasa </w:t>
      </w:r>
      <w:r w:rsidR="00646CE8" w:rsidRPr="002D2ED0">
        <w:rPr>
          <w:b/>
          <w:sz w:val="24"/>
          <w:szCs w:val="24"/>
        </w:rPr>
        <w:t>1 szkoły podstawowej</w:t>
      </w:r>
      <w:r w:rsidR="00E30118">
        <w:rPr>
          <w:b/>
          <w:sz w:val="24"/>
          <w:szCs w:val="24"/>
        </w:rPr>
        <w:t xml:space="preserve"> </w:t>
      </w:r>
    </w:p>
    <w:p w:rsidR="00E30118" w:rsidRPr="007B5C42" w:rsidRDefault="00E30118" w:rsidP="006C2DBB">
      <w:pPr>
        <w:jc w:val="center"/>
        <w:rPr>
          <w:sz w:val="24"/>
          <w:szCs w:val="24"/>
        </w:rPr>
      </w:pPr>
      <w:r w:rsidRPr="007B5C42">
        <w:rPr>
          <w:sz w:val="24"/>
          <w:szCs w:val="24"/>
        </w:rPr>
        <w:t xml:space="preserve">Treści, wymagania i postawy zgodnie z </w:t>
      </w:r>
      <w:r w:rsidR="001F623D" w:rsidRPr="007B5C42">
        <w:rPr>
          <w:i/>
          <w:sz w:val="24"/>
          <w:szCs w:val="24"/>
        </w:rPr>
        <w:t xml:space="preserve">Podstawą programową katechezy Kościoła katolickiego w </w:t>
      </w:r>
      <w:r w:rsidR="00D148A9" w:rsidRPr="007B5C42">
        <w:rPr>
          <w:i/>
          <w:sz w:val="24"/>
          <w:szCs w:val="24"/>
        </w:rPr>
        <w:t>Polsce</w:t>
      </w:r>
      <w:r w:rsidR="001F623D" w:rsidRPr="007B5C42">
        <w:rPr>
          <w:i/>
          <w:sz w:val="24"/>
          <w:szCs w:val="24"/>
        </w:rPr>
        <w:t xml:space="preserve"> </w:t>
      </w:r>
      <w:r w:rsidRPr="007B5C42">
        <w:rPr>
          <w:sz w:val="24"/>
          <w:szCs w:val="24"/>
        </w:rPr>
        <w:t>z 2018 roku</w:t>
      </w:r>
    </w:p>
    <w:p w:rsidR="001F623D" w:rsidRPr="007B5C42" w:rsidRDefault="001F623D" w:rsidP="006C2DBB">
      <w:pPr>
        <w:jc w:val="center"/>
        <w:rPr>
          <w:sz w:val="24"/>
          <w:szCs w:val="24"/>
        </w:rPr>
      </w:pPr>
      <w:r w:rsidRPr="007B5C42">
        <w:rPr>
          <w:sz w:val="24"/>
          <w:szCs w:val="24"/>
        </w:rPr>
        <w:t xml:space="preserve">oraz z </w:t>
      </w:r>
      <w:r w:rsidR="00D148A9" w:rsidRPr="007B5C42">
        <w:rPr>
          <w:i/>
          <w:sz w:val="24"/>
          <w:szCs w:val="24"/>
        </w:rPr>
        <w:t xml:space="preserve">Programem nauczania </w:t>
      </w:r>
      <w:r w:rsidRPr="007B5C42">
        <w:rPr>
          <w:i/>
          <w:sz w:val="24"/>
          <w:szCs w:val="24"/>
        </w:rPr>
        <w:t xml:space="preserve">religii </w:t>
      </w:r>
      <w:r w:rsidR="00D148A9" w:rsidRPr="007B5C42">
        <w:rPr>
          <w:i/>
          <w:sz w:val="24"/>
          <w:szCs w:val="24"/>
        </w:rPr>
        <w:t>„Zaproszeni na ucztę z Jezusem”</w:t>
      </w:r>
      <w:r w:rsidR="00D148A9" w:rsidRPr="007B5C42">
        <w:rPr>
          <w:sz w:val="24"/>
          <w:szCs w:val="24"/>
        </w:rPr>
        <w:t xml:space="preserve"> </w:t>
      </w:r>
      <w:r w:rsidRPr="007B5C42">
        <w:rPr>
          <w:sz w:val="24"/>
          <w:szCs w:val="24"/>
        </w:rPr>
        <w:t>z 2018 r</w:t>
      </w:r>
      <w:r w:rsidR="00431642" w:rsidRPr="007B5C42">
        <w:rPr>
          <w:sz w:val="24"/>
          <w:szCs w:val="24"/>
        </w:rPr>
        <w:t>oku</w:t>
      </w:r>
    </w:p>
    <w:p w:rsidR="00646CE8" w:rsidRPr="007B5C42" w:rsidRDefault="00E30118" w:rsidP="006C2DBB">
      <w:pPr>
        <w:jc w:val="center"/>
        <w:rPr>
          <w:sz w:val="24"/>
          <w:szCs w:val="24"/>
        </w:rPr>
      </w:pPr>
      <w:r w:rsidRPr="007B5C42">
        <w:rPr>
          <w:sz w:val="24"/>
          <w:szCs w:val="24"/>
        </w:rPr>
        <w:t xml:space="preserve">Wydawnictwo WAM, seria „Wierzę w Boga”. Podręcznik: </w:t>
      </w:r>
      <w:r w:rsidR="008049C1" w:rsidRPr="007B5C42">
        <w:rPr>
          <w:sz w:val="24"/>
          <w:szCs w:val="24"/>
        </w:rPr>
        <w:t>„Bóg – nasz Ojciec”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2693"/>
        <w:gridCol w:w="947"/>
        <w:gridCol w:w="2818"/>
        <w:gridCol w:w="2001"/>
        <w:gridCol w:w="4625"/>
      </w:tblGrid>
      <w:tr w:rsidR="006B1325" w:rsidRPr="006B1325" w:rsidTr="002D2ED0">
        <w:trPr>
          <w:trHeight w:val="85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448AF" wp14:editId="1DE54F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458075" cy="7896225"/>
                      <wp:effectExtent l="0" t="0" r="0" b="0"/>
                      <wp:wrapNone/>
                      <wp:docPr id="1030" name="Pole tekstowe 10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458075" cy="789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62D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030" o:spid="_x0000_s1026" type="#_x0000_t202" style="position:absolute;margin-left:0;margin-top:0;width:587.25pt;height:621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">
                      <o:lock v:ext="edit" selection="t"/>
                    </v:shape>
                  </w:pict>
                </mc:Fallback>
              </mc:AlternateContent>
            </w:r>
            <w:r w:rsidRPr="006B1325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E0EA" wp14:editId="18A712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458075" cy="7896225"/>
                      <wp:effectExtent l="0" t="0" r="0" b="0"/>
                      <wp:wrapNone/>
                      <wp:docPr id="1028" name="Pole tekstowe 102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458075" cy="789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B1D87" id="Pole tekstowe 1028" o:spid="_x0000_s1026" type="#_x0000_t202" style="position:absolute;margin-left:0;margin-top:0;width:587.25pt;height:621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">
                      <o:lock v:ext="edit" selection="t"/>
                    </v:shape>
                  </w:pict>
                </mc:Fallback>
              </mc:AlternateContent>
            </w:r>
            <w:r w:rsidRPr="006B1325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F3A67" wp14:editId="322072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458075" cy="7896225"/>
                      <wp:effectExtent l="0" t="0" r="0" b="0"/>
                      <wp:wrapNone/>
                      <wp:docPr id="1026" name="Pole tekstowe 10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458075" cy="789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1FE80" id="Pole tekstowe 1026" o:spid="_x0000_s1026" type="#_x0000_t202" style="position:absolute;margin-left:0;margin-top:0;width:587.25pt;height:621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">
                      <o:lock v:ext="edit" selection="t"/>
                    </v:shape>
                  </w:pict>
                </mc:Fallback>
              </mc:AlternateContent>
            </w:r>
            <w:r w:rsidRPr="006B1325">
              <w:rPr>
                <w:b/>
                <w:bCs/>
              </w:rPr>
              <w:t>Nr lekcji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Temat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Nr działu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Dział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Treści, wymagania, postawy z podstawy programowej</w:t>
            </w:r>
            <w:r w:rsidR="00B05355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Treść edukacji</w:t>
            </w:r>
          </w:p>
        </w:tc>
      </w:tr>
      <w:tr w:rsidR="006B1325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1.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B1325" w:rsidRPr="006B1325" w:rsidRDefault="006B1325" w:rsidP="006B1325">
            <w:r w:rsidRPr="006B1325">
              <w:t>Poznajemy się i witamy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Spotykamy się w szkole i domu Bożym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E.3</w:t>
            </w:r>
            <w:r w:rsidR="00450259" w:rsidRPr="003710E9">
              <w:t>,</w:t>
            </w:r>
            <w:r w:rsidRPr="003710E9">
              <w:t xml:space="preserve"> E.3.1</w:t>
            </w:r>
            <w:r w:rsidR="00450259" w:rsidRPr="003710E9">
              <w:t>,</w:t>
            </w:r>
            <w:r w:rsidRPr="003710E9">
              <w:t xml:space="preserve"> E.3.4</w:t>
            </w:r>
            <w:r w:rsidR="00450259" w:rsidRPr="003710E9">
              <w:t>,</w:t>
            </w:r>
            <w:r w:rsidRPr="003710E9">
              <w:t xml:space="preserve"> E.3.a</w:t>
            </w:r>
            <w:r w:rsidR="00450259" w:rsidRPr="003710E9">
              <w:t>,</w:t>
            </w:r>
            <w:r w:rsidRPr="003710E9">
              <w:t xml:space="preserve"> E.3.b</w:t>
            </w:r>
            <w:r w:rsidR="00450259" w:rsidRPr="003710E9">
              <w:t>,</w:t>
            </w:r>
            <w:r w:rsidRPr="003710E9">
              <w:t xml:space="preserve"> B.13.2 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Formy powitań i pozdrowień świeckich i chrześcijańskich</w:t>
            </w:r>
            <w:r w:rsidR="00450259">
              <w:t>.</w:t>
            </w:r>
            <w:r w:rsidRPr="006B1325">
              <w:t xml:space="preserve"> Elementy budujące wspólnotę (gry i zabawy integracyjne, wspólne śpiewy itp.)</w:t>
            </w:r>
            <w:r w:rsidR="00450259">
              <w:t>.</w:t>
            </w:r>
            <w:r w:rsidRPr="006B1325">
              <w:t xml:space="preserve"> Zasady obowiązujące w szkole.</w:t>
            </w:r>
          </w:p>
        </w:tc>
      </w:tr>
      <w:tr w:rsidR="006B1325" w:rsidRPr="006B1325" w:rsidTr="002D2ED0">
        <w:trPr>
          <w:trHeight w:val="255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Poznajemy i witamy Pana Jezusa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Spotykamy się w szkole i domu Bożym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B.13.2</w:t>
            </w:r>
            <w:r w:rsidR="00450259" w:rsidRPr="003710E9">
              <w:t>,</w:t>
            </w:r>
            <w:r w:rsidRPr="003710E9">
              <w:t xml:space="preserve"> E.2</w:t>
            </w:r>
            <w:r w:rsidR="00450259" w:rsidRPr="003710E9">
              <w:t>,</w:t>
            </w:r>
            <w:r w:rsidRPr="003710E9">
              <w:t xml:space="preserve"> E.3</w:t>
            </w:r>
            <w:r w:rsidR="00450259" w:rsidRPr="003710E9">
              <w:t>,</w:t>
            </w:r>
            <w:r w:rsidRPr="003710E9">
              <w:t xml:space="preserve"> E.3.4</w:t>
            </w:r>
            <w:r w:rsidR="00450259" w:rsidRPr="003710E9">
              <w:t>,</w:t>
            </w:r>
            <w:r w:rsidRPr="003710E9">
              <w:t xml:space="preserve"> E.3.a</w:t>
            </w:r>
            <w:r w:rsidR="00450259" w:rsidRPr="003710E9">
              <w:t>,</w:t>
            </w:r>
            <w:r w:rsidRPr="003710E9">
              <w:t xml:space="preserve"> E.3.b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F06E8">
            <w:r w:rsidRPr="006B1325">
              <w:t>Osoby znaczące w życiu dziecka</w:t>
            </w:r>
            <w:r w:rsidR="00450259">
              <w:t>.</w:t>
            </w:r>
            <w:r w:rsidRPr="006B1325">
              <w:t xml:space="preserve"> Wartość rodziny i więzi koleżeńskich jako miejsc kształtowania się relacji międzyludzkich</w:t>
            </w:r>
            <w:r w:rsidR="00450259">
              <w:t>.</w:t>
            </w:r>
            <w:r w:rsidRPr="006B1325">
              <w:t xml:space="preserve"> Formuły powitań oraz gesty grzecznościowe podczas wzajemnego przedstawiania swoich najbliższych oraz szkolnych kolegów</w:t>
            </w:r>
            <w:r w:rsidR="00450259">
              <w:t>.</w:t>
            </w:r>
            <w:r w:rsidRPr="006B1325">
              <w:t xml:space="preserve"> Przynależność do rodziny Bożej</w:t>
            </w:r>
            <w:r w:rsidR="00450259">
              <w:t>.</w:t>
            </w:r>
            <w:r w:rsidR="006F06E8">
              <w:t xml:space="preserve"> Jezus jako wyjątkowa O</w:t>
            </w:r>
            <w:r w:rsidRPr="006B1325">
              <w:t>soba wśród innych osób znaczących dla dziecka</w:t>
            </w:r>
            <w:r w:rsidR="00450259">
              <w:t>.</w:t>
            </w:r>
            <w:r w:rsidRPr="006B1325">
              <w:t xml:space="preserve"> Kościół jako miejsce szczególnego spotkania z Panem Jezusem</w:t>
            </w:r>
            <w:r w:rsidR="00450259">
              <w:t>.</w:t>
            </w:r>
            <w:r w:rsidRPr="006B1325">
              <w:t xml:space="preserve"> Odpowiednie zachowanie w kościele</w:t>
            </w:r>
            <w:r w:rsidR="00450259">
              <w:t>.</w:t>
            </w:r>
            <w:r w:rsidRPr="006B1325">
              <w:t xml:space="preserve"> Znaczenie tabernakulum, wiecznej lampki, ambony, ołtarza, kropielnicy i konfesjonału (ogólne wprowadzenie)</w:t>
            </w:r>
            <w:r w:rsidR="00450259">
              <w:t>.</w:t>
            </w:r>
            <w:r w:rsidRPr="006B1325">
              <w:t xml:space="preserve"> Formuła: „Niechaj będzie pochwalony</w:t>
            </w:r>
            <w:r w:rsidR="006F06E8">
              <w:t>…”</w:t>
            </w:r>
          </w:p>
        </w:tc>
      </w:tr>
      <w:tr w:rsidR="006B1325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lastRenderedPageBreak/>
              <w:t>3.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Krzyż Jezusa naszym znakiem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Spotykamy się w szkole i domu Bożym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B.2</w:t>
            </w:r>
            <w:r w:rsidR="00450259" w:rsidRPr="003710E9">
              <w:t>,</w:t>
            </w:r>
            <w:r w:rsidRPr="003710E9">
              <w:t xml:space="preserve"> B.2.2</w:t>
            </w:r>
            <w:r w:rsidR="00450259" w:rsidRPr="003710E9">
              <w:t>,</w:t>
            </w:r>
            <w:r w:rsidRPr="003710E9">
              <w:t xml:space="preserve"> B.13.2</w:t>
            </w:r>
            <w:r w:rsidR="00450259" w:rsidRPr="003710E9">
              <w:t>,</w:t>
            </w:r>
            <w:r w:rsidRPr="003710E9">
              <w:t xml:space="preserve"> E.3.4</w:t>
            </w:r>
            <w:r w:rsidR="00450259" w:rsidRPr="003710E9">
              <w:t>,</w:t>
            </w:r>
            <w:r w:rsidRPr="003710E9">
              <w:t xml:space="preserve"> E.3.a</w:t>
            </w:r>
            <w:r w:rsidR="00450259" w:rsidRPr="003710E9">
              <w:t>,</w:t>
            </w:r>
            <w:r w:rsidRPr="003710E9">
              <w:t xml:space="preserve"> E.4.b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Znak krzyża, krzyż w kościele, domu rodzinnym, sali szkolnej itp.</w:t>
            </w:r>
            <w:r w:rsidR="003710E9">
              <w:t xml:space="preserve"> </w:t>
            </w:r>
            <w:r w:rsidRPr="006B1325">
              <w:t>Szacunek wobec znaku krzyża i świątyni (kościoła) jako domu Bożego</w:t>
            </w:r>
            <w:r w:rsidR="00450259">
              <w:t>.</w:t>
            </w:r>
            <w:r w:rsidRPr="006B1325">
              <w:t xml:space="preserve"> Radość z przynależności do rodziny Bożej.</w:t>
            </w:r>
          </w:p>
        </w:tc>
      </w:tr>
      <w:tr w:rsidR="006B1325" w:rsidRPr="006B1325" w:rsidTr="002D2ED0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4.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Dom Boży i nasz dom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Spotykamy się w szkole i domu Bożym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B.2.2</w:t>
            </w:r>
            <w:r w:rsidR="00450259" w:rsidRPr="003710E9">
              <w:t>,</w:t>
            </w:r>
            <w:r w:rsidRPr="003710E9">
              <w:t xml:space="preserve"> E.4.b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Kościół jako miejsce szczególne, poświęcone czyli oddane Bogu</w:t>
            </w:r>
            <w:r w:rsidR="00450259">
              <w:t>.</w:t>
            </w:r>
            <w:r w:rsidRPr="006B1325">
              <w:t xml:space="preserve"> Pojęcie Kościoła jako rodziny dzieci Bożych</w:t>
            </w:r>
            <w:r w:rsidR="00450259">
              <w:t>.</w:t>
            </w:r>
            <w:r w:rsidRPr="006B1325">
              <w:t xml:space="preserve"> Różnice pomiędzy świątynią (kościołem) a innymi budynkami i mieszkaniem</w:t>
            </w:r>
            <w:r w:rsidR="00450259">
              <w:t>.</w:t>
            </w:r>
            <w:r w:rsidRPr="006B1325">
              <w:t xml:space="preserve"> Znaczenie tabernakulum i ołtarza oraz nazwy innych przedmiotów w kościele: chrzcielnica, ambona, konfesjonał, krzyż, święte obrazy i figury, kropielnica</w:t>
            </w:r>
            <w:r w:rsidR="00450259">
              <w:t>.</w:t>
            </w:r>
            <w:r w:rsidRPr="006B1325">
              <w:t xml:space="preserve"> Odpowiednie zachowanie w kościele.</w:t>
            </w:r>
          </w:p>
        </w:tc>
      </w:tr>
      <w:tr w:rsidR="006B1325" w:rsidRPr="006B1325" w:rsidTr="002D2ED0">
        <w:trPr>
          <w:trHeight w:val="133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5.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Dobry Bóg stworzył świat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A.1.1</w:t>
            </w:r>
            <w:r w:rsidR="00450259" w:rsidRPr="003710E9">
              <w:t>,</w:t>
            </w:r>
            <w:r w:rsidRPr="003710E9">
              <w:t xml:space="preserve"> A.1.a</w:t>
            </w:r>
            <w:r w:rsidR="00450259" w:rsidRPr="003710E9">
              <w:t>,</w:t>
            </w:r>
            <w:r w:rsidRPr="003710E9">
              <w:t xml:space="preserve"> A.2.b</w:t>
            </w:r>
            <w:r w:rsidR="00450259" w:rsidRPr="003710E9">
              <w:t>,</w:t>
            </w:r>
            <w:r w:rsidRPr="003710E9">
              <w:t xml:space="preserve"> A.3</w:t>
            </w:r>
            <w:r w:rsidR="00450259" w:rsidRPr="003710E9">
              <w:t>,</w:t>
            </w:r>
            <w:r w:rsidRPr="003710E9">
              <w:t xml:space="preserve"> A.3.1</w:t>
            </w:r>
            <w:r w:rsidR="00450259" w:rsidRPr="003710E9">
              <w:t>,</w:t>
            </w:r>
            <w:r w:rsidRPr="003710E9">
              <w:t xml:space="preserve"> A.3.2</w:t>
            </w:r>
            <w:r w:rsidR="00450259" w:rsidRPr="003710E9">
              <w:t>,</w:t>
            </w:r>
            <w:r w:rsidRPr="003710E9">
              <w:t xml:space="preserve"> A.3.3</w:t>
            </w:r>
            <w:r w:rsidR="00450259" w:rsidRPr="003710E9">
              <w:t>,</w:t>
            </w:r>
            <w:r w:rsidRPr="003710E9">
              <w:t xml:space="preserve"> C.2</w:t>
            </w:r>
            <w:r w:rsidR="00450259" w:rsidRPr="003710E9">
              <w:t>,</w:t>
            </w:r>
            <w:r w:rsidRPr="003710E9">
              <w:t xml:space="preserve"> C.2.3 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Biblijny opis stworzenia świata</w:t>
            </w:r>
            <w:r w:rsidR="00450259">
              <w:t>.</w:t>
            </w:r>
            <w:r w:rsidRPr="006B1325">
              <w:t xml:space="preserve"> Bóg jako Stwórca świata i źródło dobra</w:t>
            </w:r>
            <w:r w:rsidR="00450259">
              <w:t>.</w:t>
            </w:r>
            <w:r w:rsidRPr="006B1325">
              <w:t xml:space="preserve"> Najważniejsze przymioty Boga (Wszechmocny, Dobry)</w:t>
            </w:r>
            <w:r w:rsidR="00450259">
              <w:t>.</w:t>
            </w:r>
            <w:r w:rsidRPr="006B1325">
              <w:t xml:space="preserve"> Stworzenie świata przejawem miłości Boga</w:t>
            </w:r>
            <w:r w:rsidR="00450259">
              <w:t>.</w:t>
            </w:r>
            <w:r w:rsidRPr="006B1325">
              <w:t xml:space="preserve"> Ślady działania Boga w otaczającej nas rzeczywistości</w:t>
            </w:r>
            <w:r w:rsidR="00450259">
              <w:t>.</w:t>
            </w:r>
            <w:r w:rsidRPr="006B1325">
              <w:t xml:space="preserve"> Wdzięczność Bogu za Jego dary</w:t>
            </w:r>
            <w:r w:rsidR="00450259">
              <w:t>.</w:t>
            </w:r>
            <w:r w:rsidRPr="006B1325">
              <w:t xml:space="preserve"> Troska o świat, który jest darem Boga dla nas.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6.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Chwalimy Boga z aniołami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A.3</w:t>
            </w:r>
            <w:r w:rsidR="00450259" w:rsidRPr="003710E9">
              <w:t>,</w:t>
            </w:r>
            <w:r w:rsidRPr="003710E9">
              <w:t xml:space="preserve"> A.1</w:t>
            </w:r>
            <w:r w:rsidR="00450259" w:rsidRPr="003710E9">
              <w:t>,</w:t>
            </w:r>
            <w:r w:rsidRPr="003710E9">
              <w:t xml:space="preserve"> A.3.2</w:t>
            </w:r>
            <w:r w:rsidR="00450259" w:rsidRPr="003710E9">
              <w:t>,</w:t>
            </w:r>
            <w:r w:rsidRPr="003710E9">
              <w:t xml:space="preserve"> A.2.b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Religijny wymiar rzeczywistości</w:t>
            </w:r>
            <w:r w:rsidR="00450259">
              <w:t>.</w:t>
            </w:r>
            <w:r w:rsidRPr="006B1325">
              <w:t xml:space="preserve"> Stworzenie aniołów przejawem miłości Boga</w:t>
            </w:r>
            <w:r w:rsidR="00450259">
              <w:t>.</w:t>
            </w:r>
            <w:r w:rsidRPr="006B1325">
              <w:t xml:space="preserve"> Aniołowie jako niewidzialne duchy wielbiące Boga i posłane do człowieka</w:t>
            </w:r>
            <w:r w:rsidR="00450259">
              <w:t>.</w:t>
            </w:r>
            <w:r w:rsidRPr="006B1325">
              <w:t xml:space="preserve"> Obecność Boga w naszym życiu poprzez działanie Anioła Stróża</w:t>
            </w:r>
            <w:r w:rsidR="00450259">
              <w:t>.</w:t>
            </w:r>
            <w:r w:rsidRPr="006B1325">
              <w:t xml:space="preserve"> Modlitwa: “Aniele Boży Stróżu mój”.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7.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stworzył człowieka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A.2.b</w:t>
            </w:r>
            <w:r w:rsidR="00450259" w:rsidRPr="003710E9">
              <w:t>,</w:t>
            </w:r>
            <w:r w:rsidRPr="003710E9">
              <w:t xml:space="preserve"> A.3.2</w:t>
            </w:r>
            <w:r w:rsidR="00450259" w:rsidRPr="003710E9">
              <w:t>,</w:t>
            </w:r>
            <w:r w:rsidRPr="003710E9">
              <w:t xml:space="preserve"> A.3.3</w:t>
            </w:r>
            <w:r w:rsidR="00450259" w:rsidRPr="003710E9">
              <w:t>,</w:t>
            </w:r>
            <w:r w:rsidRPr="003710E9">
              <w:t xml:space="preserve"> C.2.1</w:t>
            </w:r>
            <w:r w:rsidR="00450259" w:rsidRPr="003710E9">
              <w:t>,</w:t>
            </w:r>
            <w:r w:rsidRPr="003710E9">
              <w:t xml:space="preserve"> C.2.2</w:t>
            </w:r>
            <w:r w:rsidR="00450259" w:rsidRPr="003710E9">
              <w:t>,</w:t>
            </w:r>
            <w:r w:rsidRPr="003710E9">
              <w:t xml:space="preserve"> C.2.a</w:t>
            </w:r>
            <w:r w:rsidR="00450259" w:rsidRPr="003710E9">
              <w:t>,</w:t>
            </w:r>
            <w:r w:rsidRPr="003710E9">
              <w:t xml:space="preserve"> C.2.b</w:t>
            </w:r>
            <w:r w:rsidR="00450259" w:rsidRPr="003710E9">
              <w:t>,</w:t>
            </w:r>
            <w:r w:rsidRPr="003710E9">
              <w:t xml:space="preserve"> C.2.c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Stworzenie ludzi przejawem miłości Boga</w:t>
            </w:r>
            <w:r w:rsidR="00450259">
              <w:t>.</w:t>
            </w:r>
            <w:r w:rsidRPr="006B1325">
              <w:t xml:space="preserve"> Bóg – źródło dobra</w:t>
            </w:r>
            <w:r w:rsidR="00450259">
              <w:t>.</w:t>
            </w:r>
            <w:r w:rsidRPr="006B1325">
              <w:t xml:space="preserve"> Życie ludzkie – dar Boga</w:t>
            </w:r>
            <w:r w:rsidR="00450259">
              <w:t>.</w:t>
            </w:r>
            <w:r w:rsidRPr="006B1325">
              <w:t xml:space="preserve"> Wartość własnej osoby</w:t>
            </w:r>
            <w:r w:rsidR="00450259">
              <w:t>.</w:t>
            </w:r>
            <w:r w:rsidRPr="006B1325">
              <w:t xml:space="preserve"> Wyjątkowość człowieka obdarzonego rozumem i wolną wolą</w:t>
            </w:r>
            <w:r w:rsidR="00450259">
              <w:t>.</w:t>
            </w:r>
            <w:r w:rsidRPr="006B1325">
              <w:t xml:space="preserve"> Kategorie: dobro i zło</w:t>
            </w:r>
            <w:r w:rsidR="00450259">
              <w:t>.</w:t>
            </w:r>
            <w:r w:rsidRPr="006B1325">
              <w:t xml:space="preserve"> Przejawy dobra i zła w świecie.</w:t>
            </w:r>
          </w:p>
        </w:tc>
      </w:tr>
      <w:tr w:rsidR="006B1325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lastRenderedPageBreak/>
              <w:t>8.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jest zawsze blisko człowieka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A.1</w:t>
            </w:r>
            <w:r w:rsidR="00450259" w:rsidRPr="003710E9">
              <w:t>,</w:t>
            </w:r>
            <w:r w:rsidRPr="003710E9">
              <w:t xml:space="preserve"> A.2.1</w:t>
            </w:r>
            <w:r w:rsidR="00450259" w:rsidRPr="003710E9">
              <w:t>,</w:t>
            </w:r>
            <w:r w:rsidRPr="003710E9">
              <w:t xml:space="preserve"> A.2.2</w:t>
            </w:r>
            <w:r w:rsidR="00450259" w:rsidRPr="003710E9">
              <w:t>,</w:t>
            </w:r>
            <w:r w:rsidRPr="003710E9">
              <w:t xml:space="preserve"> A.2.b</w:t>
            </w:r>
            <w:r w:rsidR="00450259" w:rsidRPr="003710E9">
              <w:t>,</w:t>
            </w:r>
            <w:r w:rsidRPr="003710E9">
              <w:t xml:space="preserve"> A.3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Bliskość i obecność Boga wśród nas i w naszym życiu</w:t>
            </w:r>
            <w:r w:rsidR="00450259">
              <w:t>.</w:t>
            </w:r>
            <w:r w:rsidRPr="006B1325">
              <w:t xml:space="preserve"> Powołanie człowieka do szczęścia wynikającego z bliskości Boga Stwórcy</w:t>
            </w:r>
            <w:r w:rsidR="00450259">
              <w:t>.</w:t>
            </w:r>
            <w:r w:rsidRPr="006B1325">
              <w:t xml:space="preserve"> Religijny wymiar rzeczywistości</w:t>
            </w:r>
            <w:r w:rsidR="00450259">
              <w:t>.</w:t>
            </w:r>
            <w:r w:rsidRPr="006B1325">
              <w:t xml:space="preserve"> Ślady Bożych darów w codzienności</w:t>
            </w:r>
            <w:r w:rsidR="00450259">
              <w:t>.</w:t>
            </w:r>
            <w:r w:rsidRPr="006B1325">
              <w:t xml:space="preserve"> Sposoby okazywania wdzięczności Bogu za jego dary</w:t>
            </w:r>
            <w:r w:rsidR="00450259">
              <w:t>.</w:t>
            </w:r>
            <w:r w:rsidRPr="006B1325">
              <w:t xml:space="preserve"> Spotkanie z Bogiem na modlitwie.</w:t>
            </w:r>
          </w:p>
        </w:tc>
      </w:tr>
      <w:tr w:rsidR="006B1325" w:rsidRPr="006B1325" w:rsidTr="002D2ED0">
        <w:trPr>
          <w:trHeight w:val="178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9.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Jestem dzieckiem Bożym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A.2.4</w:t>
            </w:r>
            <w:r w:rsidR="00450259" w:rsidRPr="003710E9">
              <w:t>,</w:t>
            </w:r>
            <w:r w:rsidRPr="003710E9">
              <w:t xml:space="preserve"> A.2.b</w:t>
            </w:r>
            <w:r w:rsidR="00450259" w:rsidRPr="003710E9">
              <w:t>,</w:t>
            </w:r>
            <w:r w:rsidRPr="003710E9">
              <w:t xml:space="preserve"> E.1</w:t>
            </w:r>
            <w:r w:rsidR="00450259" w:rsidRPr="003710E9">
              <w:t>,</w:t>
            </w:r>
            <w:r w:rsidRPr="003710E9">
              <w:t xml:space="preserve"> E.1.2</w:t>
            </w:r>
            <w:r w:rsidR="00450259" w:rsidRPr="003710E9">
              <w:t>,</w:t>
            </w:r>
            <w:r w:rsidRPr="003710E9">
              <w:t xml:space="preserve"> E.4.5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Chrzest święty jako fundament całego życia chrześcijańskiego</w:t>
            </w:r>
            <w:r w:rsidR="00450259">
              <w:t>.</w:t>
            </w:r>
            <w:r w:rsidRPr="006B1325">
              <w:t xml:space="preserve"> Wartość własnej osoby</w:t>
            </w:r>
            <w:r w:rsidR="00450259">
              <w:t>.</w:t>
            </w:r>
            <w:r w:rsidRPr="006B1325">
              <w:t xml:space="preserve"> Godność dziecka Bożego – darmowy i niezatarty znak Bożej miłości</w:t>
            </w:r>
            <w:r w:rsidR="00450259">
              <w:t>.</w:t>
            </w:r>
            <w:r w:rsidRPr="006B1325">
              <w:t xml:space="preserve"> Symbole chrztu świętego: naznaczenie znakiem krzyża świętego, polanie głowy wodą, namaszczenie olejem krzyżma, nałożenie białej szaty jako widzialne znaki godności dziecka Bożego i przynależności do rodziny Bożej</w:t>
            </w:r>
            <w:r w:rsidR="00450259">
              <w:t>.</w:t>
            </w:r>
            <w:r w:rsidRPr="006B1325">
              <w:t xml:space="preserve"> Wdzięczność za Boże dary: za łaski otrzymane podczas chrztu świętego.</w:t>
            </w:r>
          </w:p>
        </w:tc>
      </w:tr>
      <w:tr w:rsidR="006B1325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10.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wezwał mnie po imieniu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A.2.1</w:t>
            </w:r>
            <w:r w:rsidR="00450259" w:rsidRPr="003710E9">
              <w:t>,</w:t>
            </w:r>
            <w:r w:rsidRPr="003710E9">
              <w:t xml:space="preserve"> </w:t>
            </w:r>
            <w:r w:rsidR="00F657D5" w:rsidRPr="003710E9">
              <w:t xml:space="preserve">A.2.4, </w:t>
            </w:r>
            <w:r w:rsidRPr="003710E9">
              <w:t>A.3</w:t>
            </w:r>
            <w:r w:rsidR="00450259" w:rsidRPr="003710E9">
              <w:t>,</w:t>
            </w:r>
            <w:r w:rsidRPr="003710E9">
              <w:t xml:space="preserve"> A.3.3</w:t>
            </w:r>
            <w:r w:rsidR="00F657D5" w:rsidRPr="003710E9">
              <w:t>, E.1, E.4.2, E.4.b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Historia Samuela, który słucha Boga</w:t>
            </w:r>
            <w:r w:rsidR="00450259">
              <w:t>.</w:t>
            </w:r>
            <w:r w:rsidRPr="006B1325">
              <w:t xml:space="preserve"> Bliskość i obecność Boga wśród nas i w naszym życiu – powołanie człowieka do służby Bogu</w:t>
            </w:r>
            <w:r w:rsidR="00450259">
              <w:t>.</w:t>
            </w:r>
            <w:r w:rsidRPr="006B1325">
              <w:t xml:space="preserve"> Wezwania Boże, które kieruje do każdego imiennie na chrzcie świętym</w:t>
            </w:r>
            <w:r w:rsidR="00450259">
              <w:t>.</w:t>
            </w:r>
            <w:r w:rsidRPr="006B1325">
              <w:t xml:space="preserve"> Boże zaproszenie do przyjaźni</w:t>
            </w:r>
            <w:r w:rsidR="00450259">
              <w:t>.</w:t>
            </w:r>
            <w:r w:rsidRPr="006B1325">
              <w:t xml:space="preserve"> Służba Bogu poprzez konkretne postawy życiowe: modlitwę i czyny miłości.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11.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Jestem świątynią Ducha Świętego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A.2.b</w:t>
            </w:r>
            <w:r w:rsidR="00450259" w:rsidRPr="003710E9">
              <w:t>,</w:t>
            </w:r>
            <w:r w:rsidRPr="003710E9">
              <w:t xml:space="preserve"> A.3</w:t>
            </w:r>
            <w:r w:rsidR="00450259" w:rsidRPr="003710E9">
              <w:t>,</w:t>
            </w:r>
            <w:r w:rsidRPr="003710E9">
              <w:t xml:space="preserve"> A.5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Obecność Boga w życiu człowieka</w:t>
            </w:r>
            <w:r w:rsidR="00450259">
              <w:t>.</w:t>
            </w:r>
            <w:r w:rsidRPr="006B1325">
              <w:t xml:space="preserve"> Chrzest święty jako moment zamieszkania Boga w nas</w:t>
            </w:r>
            <w:r w:rsidR="00450259">
              <w:t>.</w:t>
            </w:r>
            <w:r w:rsidRPr="006B1325">
              <w:t xml:space="preserve"> Człowiek świątynią Ducha Świętego</w:t>
            </w:r>
            <w:r w:rsidR="00450259">
              <w:t>.</w:t>
            </w:r>
            <w:r w:rsidRPr="006B1325">
              <w:t xml:space="preserve"> Rola modlitwy w naszym życiu</w:t>
            </w:r>
            <w:r w:rsidR="00450259">
              <w:t>.</w:t>
            </w:r>
            <w:r w:rsidRPr="006B1325">
              <w:t xml:space="preserve"> Wdzięczność za dobro, które czynimy dzięki pomocy Ducha Świętego.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12.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Dziękujemy za Boże dary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A.1</w:t>
            </w:r>
            <w:r w:rsidR="00450259" w:rsidRPr="003710E9">
              <w:t>,</w:t>
            </w:r>
            <w:r w:rsidRPr="003710E9">
              <w:t xml:space="preserve"> A.2.2</w:t>
            </w:r>
            <w:r w:rsidR="00450259" w:rsidRPr="003710E9">
              <w:t>,</w:t>
            </w:r>
            <w:r w:rsidRPr="003710E9">
              <w:t xml:space="preserve"> A.2.b</w:t>
            </w:r>
            <w:r w:rsidR="00450259" w:rsidRPr="003710E9">
              <w:t>,</w:t>
            </w:r>
            <w:r w:rsidRPr="003710E9">
              <w:t xml:space="preserve"> A.3.2</w:t>
            </w:r>
            <w:r w:rsidR="00450259" w:rsidRPr="003710E9">
              <w:t>,</w:t>
            </w:r>
            <w:r w:rsidRPr="003710E9">
              <w:t xml:space="preserve"> C.2</w:t>
            </w:r>
            <w:r w:rsidR="00450259" w:rsidRPr="003710E9">
              <w:t>,</w:t>
            </w:r>
            <w:r w:rsidRPr="003710E9">
              <w:t xml:space="preserve"> C.2.a</w:t>
            </w:r>
            <w:r w:rsidR="00450259" w:rsidRPr="003710E9">
              <w:t>,</w:t>
            </w:r>
            <w:r w:rsidRPr="003710E9">
              <w:t xml:space="preserve"> C.2.c</w:t>
            </w:r>
            <w:r w:rsidR="00450259" w:rsidRPr="003710E9">
              <w:t>,</w:t>
            </w:r>
            <w:r w:rsidRPr="003710E9">
              <w:t xml:space="preserve"> E.1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Religijny wymiar rzeczywistości</w:t>
            </w:r>
            <w:r w:rsidR="00450259">
              <w:t>.</w:t>
            </w:r>
            <w:r w:rsidRPr="006B1325">
              <w:t xml:space="preserve"> Bóg stwórca wszystkiego</w:t>
            </w:r>
            <w:r w:rsidR="00450259">
              <w:t>.</w:t>
            </w:r>
            <w:r w:rsidRPr="006B1325">
              <w:t xml:space="preserve"> Stworzenie przejawem miłości Bożej</w:t>
            </w:r>
            <w:r w:rsidR="00450259">
              <w:t>.</w:t>
            </w:r>
            <w:r w:rsidRPr="006B1325">
              <w:t xml:space="preserve"> Bóg – źródło dobra i dawca darów</w:t>
            </w:r>
            <w:r w:rsidR="00450259">
              <w:t>.</w:t>
            </w:r>
            <w:r w:rsidRPr="006B1325">
              <w:t xml:space="preserve"> Ślady Bożych darów w codzienności</w:t>
            </w:r>
            <w:r w:rsidR="00450259">
              <w:t>.</w:t>
            </w:r>
            <w:r w:rsidRPr="006B1325">
              <w:t xml:space="preserve"> Słowa i gesty </w:t>
            </w:r>
            <w:r w:rsidRPr="006B1325">
              <w:lastRenderedPageBreak/>
              <w:t>wyrażające podziękowanie</w:t>
            </w:r>
            <w:r w:rsidR="00450259">
              <w:t>.</w:t>
            </w:r>
            <w:r w:rsidRPr="006B1325">
              <w:t xml:space="preserve"> Modlitwa dziękczynna do Boga Stwórcy</w:t>
            </w:r>
            <w:r w:rsidR="00450259">
              <w:t>.</w:t>
            </w:r>
            <w:r w:rsidRPr="006B1325">
              <w:t xml:space="preserve"> Modlitwa dziękczynna po posiłku.</w:t>
            </w:r>
          </w:p>
        </w:tc>
      </w:tr>
      <w:tr w:rsidR="006B1325" w:rsidRPr="006B1325" w:rsidTr="002D2ED0">
        <w:trPr>
          <w:trHeight w:val="711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lastRenderedPageBreak/>
              <w:t>13.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nas kocha i zaprasza do miłości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stworzył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A.1</w:t>
            </w:r>
            <w:r w:rsidR="00450259" w:rsidRPr="003710E9">
              <w:t>,</w:t>
            </w:r>
            <w:r w:rsidRPr="003710E9">
              <w:t xml:space="preserve"> A.2.1</w:t>
            </w:r>
            <w:r w:rsidR="00450259" w:rsidRPr="003710E9">
              <w:t>,</w:t>
            </w:r>
            <w:r w:rsidRPr="003710E9">
              <w:t xml:space="preserve"> C.2.a, C.2.b, C.2.c</w:t>
            </w:r>
            <w:r w:rsidR="00450259" w:rsidRPr="003710E9">
              <w:t>,</w:t>
            </w:r>
            <w:r w:rsidRPr="003710E9">
              <w:t xml:space="preserve"> E.1, E.1.2</w:t>
            </w:r>
            <w:r w:rsidR="00450259" w:rsidRPr="003710E9">
              <w:t>,</w:t>
            </w:r>
            <w:r w:rsidRPr="003710E9">
              <w:t xml:space="preserve"> E.1.5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Religijny wymiar rzeczywistości</w:t>
            </w:r>
            <w:r w:rsidR="00450259">
              <w:t>.</w:t>
            </w:r>
            <w:r w:rsidRPr="006B1325">
              <w:t xml:space="preserve"> Wartość własnej osoby</w:t>
            </w:r>
            <w:r w:rsidR="00450259">
              <w:t>.</w:t>
            </w:r>
            <w:r w:rsidRPr="006B1325">
              <w:t xml:space="preserve"> Wartość każdego człowieka jako dziecka Bożego</w:t>
            </w:r>
            <w:r w:rsidR="00450259">
              <w:t>.</w:t>
            </w:r>
            <w:r w:rsidRPr="006B1325">
              <w:t xml:space="preserve"> Bliskość i obecność Boga w życiu człowieka</w:t>
            </w:r>
            <w:r w:rsidR="00450259">
              <w:t>.</w:t>
            </w:r>
            <w:r w:rsidRPr="006B1325">
              <w:t xml:space="preserve"> Boże zaproszenie do przyjaźni</w:t>
            </w:r>
            <w:r w:rsidR="00450259">
              <w:t>.</w:t>
            </w:r>
            <w:r w:rsidRPr="006B1325">
              <w:t xml:space="preserve"> Miłość bliźniego – jak siebie samego, jako zadanie od kochającego Boga Stwórcy</w:t>
            </w:r>
            <w:r w:rsidR="00450259">
              <w:t>.</w:t>
            </w:r>
            <w:r w:rsidRPr="006B1325">
              <w:t xml:space="preserve"> Miłość bliźniego jako zadanie każdego ochrzczonego</w:t>
            </w:r>
            <w:r w:rsidR="00450259">
              <w:t>.</w:t>
            </w:r>
            <w:r w:rsidRPr="006B1325">
              <w:t xml:space="preserve"> Przykłady konkretnych czynów miłości siebie i bliźniego.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14.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Odkrywamy ślady Pan Boga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A.1</w:t>
            </w:r>
            <w:r w:rsidR="00450259" w:rsidRPr="003710E9">
              <w:t>,</w:t>
            </w:r>
            <w:r w:rsidRPr="003710E9">
              <w:t xml:space="preserve"> A.1.1</w:t>
            </w:r>
            <w:r w:rsidR="00450259" w:rsidRPr="003710E9">
              <w:t>,</w:t>
            </w:r>
            <w:r w:rsidRPr="003710E9">
              <w:t xml:space="preserve"> A.1.a</w:t>
            </w:r>
            <w:r w:rsidR="00450259" w:rsidRPr="003710E9">
              <w:t>,</w:t>
            </w:r>
            <w:r w:rsidRPr="003710E9">
              <w:t xml:space="preserve"> A.2</w:t>
            </w:r>
            <w:r w:rsidR="00450259" w:rsidRPr="003710E9">
              <w:t>,</w:t>
            </w:r>
            <w:r w:rsidRPr="003710E9">
              <w:t xml:space="preserve"> A.2.b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Religijny wymiar rzeczywistości</w:t>
            </w:r>
            <w:r w:rsidR="00450259">
              <w:t>.</w:t>
            </w:r>
            <w:r w:rsidRPr="006B1325">
              <w:t xml:space="preserve"> Sposoby poznawania Boga – Bóg daje się poznać</w:t>
            </w:r>
            <w:r w:rsidR="00450259">
              <w:t>.</w:t>
            </w:r>
            <w:r w:rsidRPr="006B1325">
              <w:t xml:space="preserve"> Obecność i bliskość Boga w życiu ludzi</w:t>
            </w:r>
            <w:r w:rsidR="00450259">
              <w:t>.</w:t>
            </w:r>
            <w:r w:rsidRPr="006B1325">
              <w:t xml:space="preserve"> Zamysł Boga w otaczającej rzeczywistości</w:t>
            </w:r>
            <w:r w:rsidR="00450259">
              <w:t>.</w:t>
            </w:r>
            <w:r w:rsidRPr="006B1325">
              <w:t xml:space="preserve"> Ślady Boga w przyrodzie, rodzinie i Kościele</w:t>
            </w:r>
            <w:r w:rsidR="00450259">
              <w:t>.</w:t>
            </w:r>
            <w:r w:rsidRPr="006B1325">
              <w:t xml:space="preserve"> Sposoby wyrażanie wdzięczności Bogu za Jego dary.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15.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mówi do nas w Piśmie Świętym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450259" w:rsidRPr="003710E9">
              <w:t>,</w:t>
            </w:r>
            <w:r w:rsidRPr="003710E9">
              <w:t xml:space="preserve"> A.2.3</w:t>
            </w:r>
            <w:r w:rsidR="00450259" w:rsidRPr="003710E9">
              <w:t>,</w:t>
            </w:r>
            <w:r w:rsidRPr="003710E9">
              <w:t xml:space="preserve"> A.2.a</w:t>
            </w:r>
            <w:r w:rsidR="00450259" w:rsidRPr="003710E9">
              <w:t>,</w:t>
            </w:r>
            <w:r w:rsidRPr="003710E9">
              <w:t xml:space="preserve"> A.3.a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Sposoby poznawania Boga – Bóg daje się poznać</w:t>
            </w:r>
            <w:r w:rsidR="00450259">
              <w:t>.</w:t>
            </w:r>
            <w:r w:rsidRPr="006B1325">
              <w:t xml:space="preserve"> Pismo Święte księgą wiary – Bóg mówi do mnie</w:t>
            </w:r>
            <w:r w:rsidR="00450259">
              <w:t>.</w:t>
            </w:r>
            <w:r w:rsidRPr="006B1325">
              <w:t xml:space="preserve"> Etapy powstania Pisma Świętego</w:t>
            </w:r>
            <w:r w:rsidR="00450259">
              <w:t>.</w:t>
            </w:r>
            <w:r w:rsidRPr="006B1325">
              <w:t xml:space="preserve"> Sposoby spotykania się ze słowem Bożym</w:t>
            </w:r>
            <w:r w:rsidR="00450259">
              <w:t>.</w:t>
            </w:r>
            <w:r w:rsidRPr="006B1325">
              <w:t xml:space="preserve"> Szacunek wobec Pisma Świętego i posłuszeństwo Bożemu słowu.</w:t>
            </w:r>
          </w:p>
        </w:tc>
      </w:tr>
      <w:tr w:rsidR="006B1325" w:rsidRPr="006B1325" w:rsidTr="002D2ED0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16.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daje się poznać w Panu Jezusie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B70C2D" w:rsidRPr="003710E9">
              <w:t xml:space="preserve">, </w:t>
            </w:r>
            <w:r w:rsidR="00927186" w:rsidRPr="003710E9">
              <w:t xml:space="preserve">A.2.3, A.2.a, A.3.a, B.5.1,  B.8.1, b.8.a, </w:t>
            </w:r>
            <w:r w:rsidR="00B70C2D" w:rsidRPr="003710E9">
              <w:t>E.1, E.1.1,</w:t>
            </w:r>
            <w:r w:rsidR="008D4691" w:rsidRPr="003710E9">
              <w:t xml:space="preserve"> F.1.f</w:t>
            </w:r>
            <w:r w:rsidR="00B70C2D" w:rsidRPr="003710E9">
              <w:t xml:space="preserve"> 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Sposoby poznawania Boga – Bóg daje się poznać (w Jezusie Chrystusie)</w:t>
            </w:r>
            <w:r w:rsidR="00450259">
              <w:t>.</w:t>
            </w:r>
            <w:r w:rsidRPr="006B1325">
              <w:t xml:space="preserve"> Pismo Święte jako słowo Boga, który mówi do nas w nauczaniu Jezusa Chrystusa</w:t>
            </w:r>
            <w:r w:rsidR="00450259">
              <w:t>.</w:t>
            </w:r>
            <w:r w:rsidRPr="006B1325">
              <w:t xml:space="preserve"> Jezus Chrystus obiecanym Zbawicielem, który prowadzi ludzi do Boga</w:t>
            </w:r>
            <w:r w:rsidR="00450259">
              <w:t>.</w:t>
            </w:r>
            <w:r w:rsidRPr="006B1325">
              <w:t xml:space="preserve"> Betlejem i Nazaret jako miejsca związane z narodzinami i wzrastaniem Jezusa Chrystusa</w:t>
            </w:r>
            <w:r w:rsidR="00450259">
              <w:t>.</w:t>
            </w:r>
            <w:r w:rsidRPr="006B1325">
              <w:t xml:space="preserve"> Poznając i słuchając Pana Jezusa, poznajemy i słuchamy Boga Ojca.</w:t>
            </w:r>
          </w:p>
        </w:tc>
      </w:tr>
      <w:tr w:rsidR="006B1325" w:rsidRPr="006B1325" w:rsidTr="002D2ED0">
        <w:trPr>
          <w:trHeight w:val="711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lastRenderedPageBreak/>
              <w:t>17.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Pan Jezus ukazuje nam dobroć Ojca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0A7C12">
            <w:r w:rsidRPr="003710E9">
              <w:t>A.2</w:t>
            </w:r>
            <w:r w:rsidR="00927186" w:rsidRPr="003710E9">
              <w:t xml:space="preserve">, A.2.3, </w:t>
            </w:r>
            <w:r w:rsidR="000A7C12" w:rsidRPr="003710E9">
              <w:t xml:space="preserve">A.3.1,                                                                                 </w:t>
            </w:r>
            <w:r w:rsidR="00927186" w:rsidRPr="003710E9">
              <w:t xml:space="preserve">A.3.a, </w:t>
            </w:r>
            <w:r w:rsidR="008D4691" w:rsidRPr="003710E9">
              <w:t xml:space="preserve">B.2.2, B.5.1, </w:t>
            </w:r>
            <w:r w:rsidR="000A7C12" w:rsidRPr="003710E9">
              <w:t xml:space="preserve">B.8, B.8.1, B.8.a,  </w:t>
            </w:r>
            <w:r w:rsidR="00927186" w:rsidRPr="003710E9">
              <w:t>E.1</w:t>
            </w:r>
            <w:r w:rsidR="000A7C12" w:rsidRPr="003710E9">
              <w:t xml:space="preserve">, E.1.1, </w:t>
            </w:r>
            <w:r w:rsidR="008D4691" w:rsidRPr="003710E9">
              <w:t>F.1.11, F.1.f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Sposoby poznawania Boga – Bóg daje się poznać (w Jezusie Chrystusie)</w:t>
            </w:r>
            <w:r w:rsidR="00450259">
              <w:t>.</w:t>
            </w:r>
            <w:r w:rsidRPr="006B1325">
              <w:t xml:space="preserve"> Pismo Święte jako słowo Boga, który mówi do nas gdy słuchamy o męce, śmierci i zmartwychwstaniu Pan Jezusa</w:t>
            </w:r>
            <w:r w:rsidR="00450259">
              <w:t>.</w:t>
            </w:r>
            <w:r w:rsidRPr="006B1325">
              <w:t xml:space="preserve"> Jezus Chrystus obiecanym Zbawicielem, który karmił głodnych i uzdrawiał chorych, a przede wszystkim z miłości do ludzi przyjął mękę i śmierć, i zmartwychwstał</w:t>
            </w:r>
            <w:r w:rsidR="00450259">
              <w:t>.</w:t>
            </w:r>
            <w:r w:rsidRPr="006B1325">
              <w:t xml:space="preserve"> Boża obietnica naszego zmartwychwstania</w:t>
            </w:r>
            <w:r w:rsidR="00450259">
              <w:t>.</w:t>
            </w:r>
            <w:r w:rsidRPr="006B1325">
              <w:t xml:space="preserve"> Obraz Jezusa Miłosiernego (ogólne wprowadzenie)</w:t>
            </w:r>
            <w:r w:rsidR="00450259">
              <w:t>.</w:t>
            </w:r>
            <w:r w:rsidRPr="006B1325">
              <w:t xml:space="preserve"> Wdzięczność Bogu za miłość okazaną przez Jezusa Chrystusa.</w:t>
            </w:r>
          </w:p>
        </w:tc>
      </w:tr>
      <w:tr w:rsidR="006B1325" w:rsidRPr="006B1325" w:rsidTr="002D2ED0">
        <w:trPr>
          <w:trHeight w:val="76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18.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Pan Jezus uczy, że Bóg jest wśród nas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450259" w:rsidRPr="003710E9">
              <w:t>,</w:t>
            </w:r>
            <w:r w:rsidRPr="003710E9">
              <w:t xml:space="preserve"> B.1</w:t>
            </w:r>
            <w:r w:rsidR="00450259" w:rsidRPr="003710E9">
              <w:t>,</w:t>
            </w:r>
            <w:r w:rsidRPr="003710E9">
              <w:t xml:space="preserve"> B.1.1</w:t>
            </w:r>
            <w:r w:rsidR="00450259" w:rsidRPr="003710E9">
              <w:t>,</w:t>
            </w:r>
            <w:r w:rsidRPr="003710E9">
              <w:t xml:space="preserve"> B.1.a</w:t>
            </w:r>
            <w:r w:rsidR="00450259" w:rsidRPr="003710E9">
              <w:t>,</w:t>
            </w:r>
            <w:r w:rsidRPr="003710E9">
              <w:t xml:space="preserve"> B.1.b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Sposoby poznawania Boga – Bóg daje się poznać</w:t>
            </w:r>
            <w:r w:rsidR="00450259">
              <w:t>.</w:t>
            </w:r>
            <w:r w:rsidRPr="006B1325">
              <w:t xml:space="preserve"> Sposoby obecności Boga w liturgii – Bóg obecny w zgromadzonym ludzie</w:t>
            </w:r>
            <w:r w:rsidR="00450259">
              <w:t>.</w:t>
            </w:r>
            <w:r w:rsidRPr="006B1325">
              <w:t xml:space="preserve"> Jezusowa obietnica, że będzie obecny pośród ludzi modlących się razem.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19.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przychodzi do nas w osobie kapłana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450259" w:rsidRPr="003710E9">
              <w:t>,</w:t>
            </w:r>
            <w:r w:rsidRPr="003710E9">
              <w:t xml:space="preserve"> B.1</w:t>
            </w:r>
            <w:r w:rsidR="00450259" w:rsidRPr="003710E9">
              <w:t>,</w:t>
            </w:r>
            <w:r w:rsidRPr="003710E9">
              <w:t xml:space="preserve"> B.1.1</w:t>
            </w:r>
            <w:r w:rsidR="00450259" w:rsidRPr="003710E9">
              <w:t>,</w:t>
            </w:r>
            <w:r w:rsidRPr="003710E9">
              <w:t xml:space="preserve"> B.1.a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Sposoby poznawania Boga – Bóg daje się poznać</w:t>
            </w:r>
            <w:r w:rsidR="00450259">
              <w:t>.</w:t>
            </w:r>
            <w:r w:rsidRPr="006B1325">
              <w:t xml:space="preserve"> Obecność Boga w liturgii Kościoła w osobie celebrującego kapłana</w:t>
            </w:r>
            <w:r w:rsidR="00450259">
              <w:t>.</w:t>
            </w:r>
            <w:r w:rsidRPr="006B1325">
              <w:t xml:space="preserve"> Misja apostolska przekazana uczniom przez Pan Jezusa</w:t>
            </w:r>
            <w:r w:rsidR="00450259">
              <w:t>.</w:t>
            </w:r>
            <w:r w:rsidRPr="006B1325">
              <w:t xml:space="preserve"> Bóg działa przez kapłanów</w:t>
            </w:r>
            <w:r w:rsidR="00450259">
              <w:t>.</w:t>
            </w:r>
            <w:r w:rsidRPr="006B1325">
              <w:t xml:space="preserve"> Modlitwa za kapłanów.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20.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mówi do nas podczas Mszy Świętej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450259" w:rsidRPr="003710E9">
              <w:t>,</w:t>
            </w:r>
            <w:r w:rsidRPr="003710E9">
              <w:t xml:space="preserve"> A.2.3</w:t>
            </w:r>
            <w:r w:rsidR="00450259" w:rsidRPr="003710E9">
              <w:t>,</w:t>
            </w:r>
            <w:r w:rsidRPr="003710E9">
              <w:t xml:space="preserve"> A.2.a</w:t>
            </w:r>
            <w:r w:rsidR="00450259" w:rsidRPr="003710E9">
              <w:t>,</w:t>
            </w:r>
            <w:r w:rsidRPr="003710E9">
              <w:t xml:space="preserve"> A.3.a</w:t>
            </w:r>
            <w:r w:rsidR="00450259" w:rsidRPr="003710E9">
              <w:t>,</w:t>
            </w:r>
            <w:r w:rsidRPr="003710E9">
              <w:t xml:space="preserve"> B.1</w:t>
            </w:r>
            <w:r w:rsidR="00450259" w:rsidRPr="003710E9">
              <w:t>,</w:t>
            </w:r>
            <w:r w:rsidRPr="003710E9">
              <w:t xml:space="preserve"> B.1.1</w:t>
            </w:r>
            <w:r w:rsidR="00450259" w:rsidRPr="003710E9">
              <w:t>,</w:t>
            </w:r>
            <w:r w:rsidRPr="003710E9">
              <w:t xml:space="preserve"> B.1.a</w:t>
            </w:r>
            <w:r w:rsidR="00450259" w:rsidRPr="003710E9">
              <w:t>,</w:t>
            </w:r>
            <w:r w:rsidRPr="003710E9">
              <w:t xml:space="preserve"> B.1.b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Sposoby poznawania Boga – Bóg daje się poznać</w:t>
            </w:r>
            <w:r w:rsidR="00450259">
              <w:t>.</w:t>
            </w:r>
            <w:r w:rsidRPr="006B1325">
              <w:t xml:space="preserve"> Pismo Święte księgą wiary – Bóg mówi do mnie</w:t>
            </w:r>
            <w:r w:rsidR="00450259">
              <w:t>.</w:t>
            </w:r>
            <w:r w:rsidRPr="006B1325">
              <w:t xml:space="preserve"> Obecność Boga w liturgii Kościoła w słowie Bożym</w:t>
            </w:r>
            <w:r w:rsidR="00450259">
              <w:t>.</w:t>
            </w:r>
            <w:r w:rsidRPr="006B1325">
              <w:t xml:space="preserve"> Szacunek wobec Boga obecnego w liturgii słowa</w:t>
            </w:r>
            <w:r w:rsidR="00450259">
              <w:t>.</w:t>
            </w:r>
            <w:r w:rsidRPr="006B1325">
              <w:t xml:space="preserve"> Posłuszeństwo Bożemu słowu.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21.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daje się nam w czasie Mszy Świętej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450259" w:rsidRPr="003710E9">
              <w:t>,</w:t>
            </w:r>
            <w:r w:rsidRPr="003710E9">
              <w:t xml:space="preserve"> B.1</w:t>
            </w:r>
            <w:r w:rsidR="00450259" w:rsidRPr="003710E9">
              <w:t>,</w:t>
            </w:r>
            <w:r w:rsidRPr="003710E9">
              <w:t xml:space="preserve"> B.1.1</w:t>
            </w:r>
            <w:r w:rsidR="00450259" w:rsidRPr="003710E9">
              <w:t>,</w:t>
            </w:r>
            <w:r w:rsidRPr="003710E9">
              <w:t xml:space="preserve"> B.1.a</w:t>
            </w:r>
            <w:r w:rsidR="00450259" w:rsidRPr="003710E9">
              <w:t>,</w:t>
            </w:r>
            <w:r w:rsidRPr="003710E9">
              <w:t xml:space="preserve"> B.1.b</w:t>
            </w:r>
            <w:r w:rsidR="00450259" w:rsidRPr="003710E9">
              <w:t>,</w:t>
            </w:r>
            <w:r w:rsidRPr="003710E9">
              <w:t xml:space="preserve"> E.1</w:t>
            </w:r>
            <w:r w:rsidR="00450259" w:rsidRPr="003710E9">
              <w:t>,</w:t>
            </w:r>
            <w:r w:rsidRPr="003710E9">
              <w:t xml:space="preserve"> E.1.1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Sposoby poznania Boga – Bóg daje się poznać (postaci eucharystyczne)</w:t>
            </w:r>
            <w:r w:rsidR="00450259">
              <w:t>.</w:t>
            </w:r>
            <w:r w:rsidRPr="006B1325">
              <w:t xml:space="preserve"> Bezwarunkowa miłość Boga</w:t>
            </w:r>
            <w:r w:rsidR="00450259">
              <w:t>.</w:t>
            </w:r>
            <w:r w:rsidRPr="006B1325">
              <w:t xml:space="preserve"> Obecność Boga w liturgii Kościoła pod postaciami Chleba i Wina</w:t>
            </w:r>
            <w:r w:rsidR="00450259">
              <w:t>.</w:t>
            </w:r>
            <w:r w:rsidRPr="006B1325">
              <w:t xml:space="preserve"> Wiara w Boga obecnego pod eucharystycznymi postaciami Chleba i Wina. 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lastRenderedPageBreak/>
              <w:t>22.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jest obecny w Najświętszym Sakramencie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B.1</w:t>
            </w:r>
            <w:r w:rsidR="00450259" w:rsidRPr="003710E9">
              <w:t>,</w:t>
            </w:r>
            <w:r w:rsidRPr="003710E9">
              <w:t xml:space="preserve"> B.1.1</w:t>
            </w:r>
            <w:r w:rsidR="00450259" w:rsidRPr="003710E9">
              <w:t>,</w:t>
            </w:r>
            <w:r w:rsidRPr="003710E9">
              <w:t xml:space="preserve"> B.1a</w:t>
            </w:r>
            <w:r w:rsidR="00450259" w:rsidRPr="003710E9">
              <w:t>,</w:t>
            </w:r>
            <w:r w:rsidRPr="003710E9">
              <w:t xml:space="preserve"> B.1.b</w:t>
            </w:r>
            <w:r w:rsidR="00450259" w:rsidRPr="003710E9">
              <w:t>,</w:t>
            </w:r>
            <w:r w:rsidRPr="003710E9">
              <w:t xml:space="preserve"> E.1.1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Bezwarunkowa miłość Boga, który daje nam się poznać</w:t>
            </w:r>
            <w:r w:rsidR="00450259">
              <w:t>.</w:t>
            </w:r>
            <w:r w:rsidRPr="006B1325">
              <w:t xml:space="preserve"> Obecność Boga pod postacią chleba w Najświętszym Sakramencie</w:t>
            </w:r>
            <w:r w:rsidR="00450259">
              <w:t>.</w:t>
            </w:r>
            <w:r w:rsidRPr="006B1325">
              <w:t xml:space="preserve"> Modlitwa przed Najświętszym Sakramentem – adoracja</w:t>
            </w:r>
            <w:r w:rsidR="00450259">
              <w:t>.</w:t>
            </w:r>
            <w:r w:rsidRPr="006B1325">
              <w:t xml:space="preserve"> Szacunek wobec Najświętszego Sakramentu.</w:t>
            </w:r>
          </w:p>
        </w:tc>
      </w:tr>
      <w:tr w:rsidR="006B1325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23.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uczy nas dobrego życia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333281" w:rsidP="006B1325">
            <w:r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450259" w:rsidRPr="003710E9">
              <w:t>,</w:t>
            </w:r>
            <w:r w:rsidRPr="003710E9">
              <w:t xml:space="preserve"> C.1.1</w:t>
            </w:r>
            <w:r w:rsidR="00450259" w:rsidRPr="003710E9">
              <w:t>,</w:t>
            </w:r>
            <w:r w:rsidRPr="003710E9">
              <w:t xml:space="preserve"> C.1.b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Pismo Święte księgą wiary – Bóg mówi do mnie</w:t>
            </w:r>
            <w:r w:rsidR="00450259">
              <w:t>.</w:t>
            </w:r>
            <w:r w:rsidRPr="006B1325">
              <w:t xml:space="preserve"> Szacunek wobec Pisma Świętego</w:t>
            </w:r>
            <w:r w:rsidR="00450259">
              <w:t>.</w:t>
            </w:r>
            <w:r w:rsidRPr="006B1325">
              <w:t xml:space="preserve"> Zasady obowiązujące w życiu codziennym</w:t>
            </w:r>
            <w:r w:rsidR="00450259">
              <w:t>.</w:t>
            </w:r>
            <w:r w:rsidRPr="006B1325">
              <w:t xml:space="preserve"> Przykazania Boże ogólnie jako zasady dobrego życia</w:t>
            </w:r>
            <w:r w:rsidR="00450259">
              <w:t>.</w:t>
            </w:r>
            <w:r w:rsidRPr="006B1325">
              <w:t xml:space="preserve"> Zaufanie do Boga, który prowadzi nas drogą przykazań</w:t>
            </w:r>
            <w:r w:rsidR="00450259">
              <w:t>.</w:t>
            </w:r>
            <w:r w:rsidRPr="006B1325">
              <w:t xml:space="preserve"> Ocena swojego postępowania w świetle przykazań.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24.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Słuchamy Boga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333281" w:rsidP="006B1325">
            <w:r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450259" w:rsidRPr="003710E9">
              <w:t>,</w:t>
            </w:r>
            <w:r w:rsidRPr="003710E9">
              <w:t xml:space="preserve"> A.2.a</w:t>
            </w:r>
            <w:r w:rsidR="00450259" w:rsidRPr="003710E9">
              <w:t>,</w:t>
            </w:r>
            <w:r w:rsidRPr="003710E9">
              <w:t xml:space="preserve"> A.3.a</w:t>
            </w:r>
            <w:r w:rsidR="00450259" w:rsidRPr="003710E9">
              <w:t>,</w:t>
            </w:r>
            <w:r w:rsidRPr="003710E9">
              <w:t xml:space="preserve"> C.1.b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Sposoby poznawania Boga – Bóg daje się poznać (także przez ludzi)</w:t>
            </w:r>
            <w:r w:rsidR="00450259">
              <w:t>.</w:t>
            </w:r>
            <w:r w:rsidRPr="006B1325">
              <w:t xml:space="preserve"> Pismo Święte księgą wiary – Bóg mówi do mnie</w:t>
            </w:r>
            <w:r w:rsidR="00450259">
              <w:t>.</w:t>
            </w:r>
            <w:r w:rsidRPr="006B1325">
              <w:t xml:space="preserve"> Słuchanie słowa Bożego i wypełnianie go</w:t>
            </w:r>
            <w:r w:rsidR="00450259">
              <w:t>.</w:t>
            </w:r>
            <w:r w:rsidRPr="006B1325">
              <w:t xml:space="preserve"> Zaufanie do Boga, który prowadzi nas drogą przykazań</w:t>
            </w:r>
            <w:r w:rsidR="00450259">
              <w:t>.</w:t>
            </w:r>
            <w:r w:rsidRPr="006B1325">
              <w:t xml:space="preserve"> Ocena swojego postępowania w świetle przykazań.</w:t>
            </w:r>
          </w:p>
        </w:tc>
      </w:tr>
      <w:tr w:rsidR="006B1325" w:rsidRPr="006B1325" w:rsidTr="002D2ED0">
        <w:trPr>
          <w:trHeight w:val="178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25.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Kochamy Boga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333281" w:rsidP="006B1325">
            <w:r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A.2</w:t>
            </w:r>
            <w:r w:rsidR="00450259" w:rsidRPr="003710E9">
              <w:t>,</w:t>
            </w:r>
            <w:r w:rsidRPr="003710E9">
              <w:t xml:space="preserve"> A.2.a</w:t>
            </w:r>
            <w:r w:rsidR="00450259" w:rsidRPr="003710E9">
              <w:t>,</w:t>
            </w:r>
            <w:r w:rsidRPr="003710E9">
              <w:t xml:space="preserve"> A.3.a</w:t>
            </w:r>
            <w:r w:rsidR="00450259" w:rsidRPr="003710E9">
              <w:t>,</w:t>
            </w:r>
            <w:r w:rsidRPr="003710E9">
              <w:t xml:space="preserve"> B.1</w:t>
            </w:r>
            <w:r w:rsidR="00450259" w:rsidRPr="003710E9">
              <w:t>,</w:t>
            </w:r>
            <w:r w:rsidRPr="003710E9">
              <w:t xml:space="preserve"> B.1.1</w:t>
            </w:r>
            <w:r w:rsidR="00450259" w:rsidRPr="003710E9">
              <w:t>,</w:t>
            </w:r>
            <w:r w:rsidRPr="003710E9">
              <w:t xml:space="preserve"> B.1.a</w:t>
            </w:r>
            <w:r w:rsidR="00450259" w:rsidRPr="003710E9">
              <w:t>,</w:t>
            </w:r>
            <w:r w:rsidRPr="003710E9">
              <w:t xml:space="preserve"> B.1.b</w:t>
            </w:r>
            <w:r w:rsidR="00450259" w:rsidRPr="003710E9">
              <w:t>,</w:t>
            </w:r>
            <w:r w:rsidRPr="003710E9">
              <w:t xml:space="preserve"> C.1</w:t>
            </w:r>
            <w:r w:rsidR="00450259" w:rsidRPr="003710E9">
              <w:t>,</w:t>
            </w:r>
            <w:r w:rsidRPr="003710E9">
              <w:t xml:space="preserve"> C.1.1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Pismo Święte księgą wiary – Bóg mówi do mnie (w przykazaniach)</w:t>
            </w:r>
            <w:r w:rsidR="00450259">
              <w:t>.</w:t>
            </w:r>
            <w:r w:rsidRPr="006B1325">
              <w:t xml:space="preserve"> Przykazanie Boże (szczególnie trzy pierwsze przykazania)</w:t>
            </w:r>
            <w:r w:rsidR="00450259">
              <w:t>.</w:t>
            </w:r>
            <w:r w:rsidRPr="006B1325">
              <w:t xml:space="preserve"> Bóg prowadzi drogą przykazań – Miłość Boga źródłem szczęścia człowieka</w:t>
            </w:r>
            <w:r w:rsidR="00450259">
              <w:t>.</w:t>
            </w:r>
            <w:r w:rsidRPr="006B1325">
              <w:t xml:space="preserve"> Zaufanie do Boga, który prowadzi nas drogą przykazań</w:t>
            </w:r>
            <w:r w:rsidR="00450259">
              <w:t>.</w:t>
            </w:r>
            <w:r w:rsidRPr="006B1325">
              <w:t xml:space="preserve"> Ocena swojego postępowania w świetle przykazań</w:t>
            </w:r>
            <w:r w:rsidR="00450259">
              <w:t>.</w:t>
            </w:r>
            <w:r w:rsidRPr="006B1325">
              <w:t xml:space="preserve"> Stawianie Boga w życiu na pierwszymi miejscu</w:t>
            </w:r>
            <w:r w:rsidR="00450259">
              <w:t>.</w:t>
            </w:r>
            <w:r w:rsidRPr="006B1325">
              <w:t xml:space="preserve"> Obecność Boga w liturgii Kościoła – świętowanie niedzieli</w:t>
            </w:r>
            <w:r w:rsidR="00450259">
              <w:t>.</w:t>
            </w:r>
            <w:r w:rsidRPr="006B1325">
              <w:t xml:space="preserve"> Obecność Boga w sprawowanej liturgii.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26.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 xml:space="preserve">W rodzinie szanujemy się i kochamy 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333281" w:rsidP="006B1325">
            <w:r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C.1</w:t>
            </w:r>
            <w:r w:rsidR="00450259" w:rsidRPr="003710E9">
              <w:t>,</w:t>
            </w:r>
            <w:r w:rsidRPr="003710E9">
              <w:t xml:space="preserve"> C.1.b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Przykazani Boże (IV – X)</w:t>
            </w:r>
            <w:r w:rsidR="00450259">
              <w:t>.</w:t>
            </w:r>
            <w:r w:rsidRPr="006B1325">
              <w:t xml:space="preserve"> Zaufanie do Boga, który prowadzi nas drogą przykazań</w:t>
            </w:r>
            <w:r w:rsidR="00450259">
              <w:t>.</w:t>
            </w:r>
            <w:r w:rsidRPr="006B1325">
              <w:t xml:space="preserve"> Ocena swojego postępowania w świetle przykazań</w:t>
            </w:r>
            <w:r w:rsidR="00450259">
              <w:t>.</w:t>
            </w:r>
            <w:r w:rsidRPr="006B1325">
              <w:t xml:space="preserve"> Realizacja przykazań w życiu rodzinnym</w:t>
            </w:r>
            <w:r w:rsidR="00450259">
              <w:t>.</w:t>
            </w:r>
            <w:r w:rsidRPr="006B1325">
              <w:t xml:space="preserve"> Wartość rodziny w życiu człowieka.</w:t>
            </w:r>
          </w:p>
        </w:tc>
      </w:tr>
      <w:tr w:rsidR="006B1325" w:rsidRPr="006B1325" w:rsidTr="002D2ED0">
        <w:trPr>
          <w:trHeight w:val="983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lastRenderedPageBreak/>
              <w:t>27.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Kochamy każdego człowieka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333281" w:rsidP="006B1325">
            <w:r>
              <w:t>3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kocha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C.1</w:t>
            </w:r>
            <w:r w:rsidR="00450259" w:rsidRPr="003710E9">
              <w:t>,</w:t>
            </w:r>
            <w:r w:rsidRPr="003710E9">
              <w:t xml:space="preserve"> C.1.b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Przykazani Boże (IV – X)</w:t>
            </w:r>
            <w:r w:rsidR="00450259">
              <w:t>.</w:t>
            </w:r>
            <w:r w:rsidRPr="006B1325">
              <w:t xml:space="preserve"> Zaufanie do Boga, który prowadzi nas drogą przykazań</w:t>
            </w:r>
            <w:r w:rsidR="00450259">
              <w:t>.</w:t>
            </w:r>
            <w:r w:rsidRPr="006B1325">
              <w:t xml:space="preserve"> Ocena swojego postępowania w świetle przykazań</w:t>
            </w:r>
            <w:r w:rsidR="00450259">
              <w:t>.</w:t>
            </w:r>
            <w:r w:rsidRPr="006B1325">
              <w:t xml:space="preserve"> Realizacja przykazań w szkole w grupie rówieśniczej.</w:t>
            </w:r>
          </w:p>
        </w:tc>
      </w:tr>
      <w:tr w:rsidR="006B1325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28.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kocha nas największą miłością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333281" w:rsidP="006B1325">
            <w:r>
              <w:t>4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prowadzi i troszczy się o mnie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8D4691" w:rsidP="006B1325">
            <w:r w:rsidRPr="003710E9">
              <w:t>B.8</w:t>
            </w:r>
            <w:r w:rsidR="00450259" w:rsidRPr="003710E9">
              <w:t>,</w:t>
            </w:r>
            <w:r w:rsidRPr="003710E9">
              <w:t xml:space="preserve"> B.</w:t>
            </w:r>
            <w:r w:rsidR="006B1325" w:rsidRPr="003710E9">
              <w:t>8.1</w:t>
            </w:r>
            <w:r w:rsidRPr="003710E9">
              <w:t>, B.8.2, B.8.3,</w:t>
            </w:r>
            <w:r w:rsidR="006A3676" w:rsidRPr="003710E9">
              <w:t xml:space="preserve"> B.8.a, </w:t>
            </w:r>
            <w:r w:rsidRPr="003710E9">
              <w:t xml:space="preserve"> E.1, E.1.1, 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jako Miłosierny Ojciec, któremu zależy na każdym człowieku</w:t>
            </w:r>
            <w:r w:rsidR="00450259">
              <w:t>.</w:t>
            </w:r>
            <w:r w:rsidRPr="006B1325">
              <w:t xml:space="preserve"> Największy wyraz miłości Boga do ludzi: przyjście Pana Jezusa na ziemię</w:t>
            </w:r>
            <w:r w:rsidR="00450259">
              <w:t>.</w:t>
            </w:r>
            <w:r w:rsidRPr="006B1325">
              <w:t xml:space="preserve"> Boże Miłosierdzie jako miłość ukazywana w Synu Bożym</w:t>
            </w:r>
            <w:r w:rsidR="00450259">
              <w:t>.</w:t>
            </w:r>
            <w:r w:rsidRPr="006B1325">
              <w:t xml:space="preserve"> Rozmowa Jezusa z Nikodem (J 3,16).</w:t>
            </w:r>
          </w:p>
        </w:tc>
      </w:tr>
      <w:tr w:rsidR="006B1325" w:rsidRPr="006B1325" w:rsidTr="002D2ED0">
        <w:trPr>
          <w:trHeight w:val="281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29.</w:t>
            </w:r>
          </w:p>
        </w:tc>
        <w:tc>
          <w:tcPr>
            <w:tcW w:w="2693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Ufamy Bogu Ojcu</w:t>
            </w:r>
          </w:p>
        </w:tc>
        <w:tc>
          <w:tcPr>
            <w:tcW w:w="947" w:type="dxa"/>
            <w:shd w:val="clear" w:color="auto" w:fill="auto"/>
            <w:hideMark/>
          </w:tcPr>
          <w:p w:rsidR="006B1325" w:rsidRPr="006B1325" w:rsidRDefault="00333281" w:rsidP="006B1325">
            <w:r>
              <w:t>4</w:t>
            </w:r>
          </w:p>
        </w:tc>
        <w:tc>
          <w:tcPr>
            <w:tcW w:w="281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mnie prowadzi i troszczy się o mnie</w:t>
            </w:r>
          </w:p>
        </w:tc>
        <w:tc>
          <w:tcPr>
            <w:tcW w:w="2001" w:type="dxa"/>
            <w:shd w:val="clear" w:color="auto" w:fill="auto"/>
            <w:hideMark/>
          </w:tcPr>
          <w:p w:rsidR="006B1325" w:rsidRPr="003710E9" w:rsidRDefault="006B1325" w:rsidP="006B1325">
            <w:r w:rsidRPr="003710E9">
              <w:t>B.8</w:t>
            </w:r>
            <w:r w:rsidR="00450259" w:rsidRPr="003710E9">
              <w:t>,</w:t>
            </w:r>
            <w:r w:rsidRPr="003710E9">
              <w:t xml:space="preserve"> B.8.2</w:t>
            </w:r>
            <w:r w:rsidR="00450259" w:rsidRPr="003710E9">
              <w:t>,</w:t>
            </w:r>
            <w:r w:rsidRPr="003710E9">
              <w:t xml:space="preserve"> B.8.3</w:t>
            </w:r>
            <w:r w:rsidR="00450259" w:rsidRPr="003710E9">
              <w:t>,</w:t>
            </w:r>
            <w:r w:rsidRPr="003710E9">
              <w:t xml:space="preserve"> B.8.a</w:t>
            </w:r>
            <w:r w:rsidR="00450259" w:rsidRPr="003710E9">
              <w:t>,</w:t>
            </w:r>
            <w:r w:rsidRPr="003710E9">
              <w:t xml:space="preserve"> B.8.b</w:t>
            </w:r>
          </w:p>
        </w:tc>
        <w:tc>
          <w:tcPr>
            <w:tcW w:w="4625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Bóg jako Miłosierny Ojciec</w:t>
            </w:r>
            <w:r w:rsidR="00450259">
              <w:t>.</w:t>
            </w:r>
            <w:r w:rsidRPr="006B1325">
              <w:t xml:space="preserve"> Pojęcia: miłość bezinteresowna, miłosierdzie, przebaczenie</w:t>
            </w:r>
            <w:r w:rsidR="00450259">
              <w:t>.</w:t>
            </w:r>
            <w:r w:rsidRPr="006B1325">
              <w:t xml:space="preserve"> łaskawość</w:t>
            </w:r>
            <w:r w:rsidR="00450259">
              <w:t>.</w:t>
            </w:r>
            <w:r w:rsidRPr="006B1325">
              <w:t xml:space="preserve"> Przejawy Bożego Miłosierdzia</w:t>
            </w:r>
            <w:r w:rsidR="00450259">
              <w:t>.</w:t>
            </w:r>
            <w:r w:rsidRPr="006B1325">
              <w:t xml:space="preserve"> Zaufanie Miłosiernemu Ojcu</w:t>
            </w:r>
            <w:r w:rsidR="00450259">
              <w:t>.</w:t>
            </w:r>
            <w:r w:rsidRPr="006B1325">
              <w:t xml:space="preserve"> Akt ufności</w:t>
            </w:r>
            <w:r w:rsidR="00450259">
              <w:t>.</w:t>
            </w:r>
            <w:r w:rsidRPr="006B1325">
              <w:t xml:space="preserve"> Wdzięczność za dar Bożego Miłosierdzia.</w:t>
            </w:r>
          </w:p>
        </w:tc>
      </w:tr>
      <w:tr w:rsidR="00333281" w:rsidRPr="006B1325" w:rsidTr="002D2ED0">
        <w:trPr>
          <w:trHeight w:val="51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30.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Chcemy naśladować miłość Boga</w:t>
            </w:r>
            <w:r>
              <w:t xml:space="preserve"> 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4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mnie prowadzi i troszczy się o mnie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B.8.2, B.8.a, E.4.6, E.4.7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Przejawy Bożego miłosierdzia: Istota i przykłady uczynków miłosierdzia</w:t>
            </w:r>
            <w:r>
              <w:t>.</w:t>
            </w:r>
            <w:r w:rsidRPr="006B1325">
              <w:t xml:space="preserve"> Postać św. Marcina z Tours.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31.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Ojciec jest w naszej rodzinie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4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mnie prowadzi i troszczy się o mnie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E.2, E.2.1, E.2.2, E.2.a, E.2.b, E.2.c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Wartość rodziny w życiu człowieka</w:t>
            </w:r>
            <w:r>
              <w:t>.</w:t>
            </w:r>
            <w:r w:rsidRPr="006B1325">
              <w:t xml:space="preserve"> Gesty i znaki wspólnoty rodzinnej i domowej</w:t>
            </w:r>
            <w:r>
              <w:t>.</w:t>
            </w:r>
            <w:r w:rsidRPr="006B1325">
              <w:t xml:space="preserve"> Rodzina jako dar Boga Ojca</w:t>
            </w:r>
            <w:r>
              <w:t>.</w:t>
            </w:r>
            <w:r w:rsidRPr="006B1325">
              <w:t xml:space="preserve"> Potrzeba Boga w rodzinie</w:t>
            </w:r>
            <w:r>
              <w:t>.</w:t>
            </w:r>
            <w:r w:rsidRPr="006B1325">
              <w:t xml:space="preserve"> Rodzina jako zadanie: przykłady budowania dobrych relacji we wspólnocie rodzinnej i domowej.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32.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Ojciec jest z nami wszędzie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4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mnie prowadzi i troszczy się o mnie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C.2.a, C.2.b, C.2.c, E.3, E.3.1, E.3.2, E.3.3, E.3.4, E.3.5, E.3.a, E.3.b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Znaczenie szkoły w budowaniu relacji międzyludzkich</w:t>
            </w:r>
            <w:r>
              <w:t>.</w:t>
            </w:r>
            <w:r w:rsidRPr="006B1325">
              <w:t xml:space="preserve"> Wspólnota szkolna: zasady współżycia w szkole</w:t>
            </w:r>
            <w:r>
              <w:t>.</w:t>
            </w:r>
            <w:r w:rsidRPr="006B1325">
              <w:t xml:space="preserve"> Cechy koleżeństwa i przyjaźni</w:t>
            </w:r>
            <w:r>
              <w:t>.</w:t>
            </w:r>
            <w:r w:rsidRPr="006B1325">
              <w:t xml:space="preserve"> Obecność Boga w życiu szkolnym uczniów</w:t>
            </w:r>
            <w:r>
              <w:t>.</w:t>
            </w:r>
            <w:r w:rsidRPr="006B1325">
              <w:t xml:space="preserve"> Modlitwa za innych uczniów i nauczycieli.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33.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Ojciec daje nam rodzinę Bożą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4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mnie prowadzi i troszczy się o mnie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 xml:space="preserve">B.2, B.2.2, E.4, E.4.1, E.4.2, E.4.4, </w:t>
            </w:r>
            <w:r w:rsidRPr="003710E9">
              <w:lastRenderedPageBreak/>
              <w:t>E.4.5, E.4.a, E.4.b, E.4.c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lastRenderedPageBreak/>
              <w:t>Wspólnota kościelna jako rodzina dzieci Bożych</w:t>
            </w:r>
            <w:r>
              <w:t>.</w:t>
            </w:r>
            <w:r w:rsidRPr="006B1325">
              <w:t xml:space="preserve"> Chrzest jako włącznie do wspólnoty Kościoła</w:t>
            </w:r>
            <w:r>
              <w:t>.</w:t>
            </w:r>
            <w:r w:rsidRPr="006B1325">
              <w:t xml:space="preserve"> Znaczenie podstawowych gestów, znaków i </w:t>
            </w:r>
            <w:r w:rsidRPr="006B1325">
              <w:lastRenderedPageBreak/>
              <w:t>symboli liturgicznych</w:t>
            </w:r>
            <w:r>
              <w:t>.</w:t>
            </w:r>
            <w:r w:rsidRPr="006B1325">
              <w:t xml:space="preserve"> Wspólnota parafialna: relacje panujące we wspólnocie parafialnej.</w:t>
            </w:r>
          </w:p>
        </w:tc>
      </w:tr>
      <w:tr w:rsidR="00333281" w:rsidRPr="006B1325" w:rsidTr="002D2ED0">
        <w:trPr>
          <w:trHeight w:val="1053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lastRenderedPageBreak/>
              <w:t>34.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Matka Boża uczy nas kochać Boga i ludzi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4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mnie prowadzi i troszczy się o mnie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 xml:space="preserve">A.4, A.4.2, A.3.a, 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Maryja jako Matka Chrystusa i nasza: Zwiastowanie (</w:t>
            </w:r>
            <w:proofErr w:type="spellStart"/>
            <w:r w:rsidRPr="006B1325">
              <w:t>Łk</w:t>
            </w:r>
            <w:proofErr w:type="spellEnd"/>
            <w:r w:rsidRPr="006B1325">
              <w:t xml:space="preserve"> 1, 26-31), scena pod krzyżem (J 19, 25-27)</w:t>
            </w:r>
            <w:r>
              <w:t>.</w:t>
            </w:r>
            <w:r w:rsidRPr="006B1325">
              <w:t xml:space="preserve"> Zaufanie w pośrednictwo Maryi.</w:t>
            </w:r>
          </w:p>
        </w:tc>
      </w:tr>
      <w:tr w:rsidR="00333281" w:rsidRPr="006B1325" w:rsidTr="002D2ED0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35.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Pan Jezus rozmawia z Ojcem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5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do Boga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D.1, D.1.1, D.1.a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Modlitwa jako dialog z Bogiem</w:t>
            </w:r>
            <w:r>
              <w:t>.</w:t>
            </w:r>
            <w:r w:rsidRPr="006B1325">
              <w:t xml:space="preserve"> Modlitwa Jezusa jako wzór modlitwy</w:t>
            </w:r>
            <w:r>
              <w:t>.</w:t>
            </w:r>
            <w:r w:rsidRPr="006B1325">
              <w:t xml:space="preserve"> Przykłady modlitwy Jezusa: na górze, na pustyni, podczas nauczania i czynienia cudów</w:t>
            </w:r>
            <w:r>
              <w:t>.</w:t>
            </w:r>
            <w:r w:rsidRPr="006B1325">
              <w:t xml:space="preserve"> Cechy modlitwy Jezusa</w:t>
            </w:r>
            <w:r>
              <w:t>.</w:t>
            </w:r>
            <w:r w:rsidRPr="006B1325">
              <w:t xml:space="preserve"> zaufanie Ojcu i zjednoczenie z Ojcem</w:t>
            </w:r>
            <w:r>
              <w:t>.</w:t>
            </w:r>
            <w:r w:rsidRPr="006B1325">
              <w:t xml:space="preserve"> Modlitwa Jezusa jako gest miłosierdzia wobec ludzi</w:t>
            </w:r>
            <w:r>
              <w:t>.</w:t>
            </w:r>
            <w:r w:rsidRPr="006B1325">
              <w:t xml:space="preserve"> Prawda, że Bóg chce rozmawiać z człowiekiem, który w każdej sytuacji życiowej może się modlić</w:t>
            </w:r>
            <w:r>
              <w:t>.</w:t>
            </w:r>
            <w:r w:rsidRPr="006B1325">
              <w:t xml:space="preserve"> Najważniejsze modlitwy i postawy modlitewne.</w:t>
            </w:r>
          </w:p>
        </w:tc>
      </w:tr>
      <w:tr w:rsidR="00333281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36.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Jezus uczy nas modlitwy. Ojcze nasz, który jesteś w niebie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5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do Boga, naszego Ojca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D.1, D.1.1, D.1.a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Najważniejsze modlitwy i postawy modlitewne</w:t>
            </w:r>
            <w:r>
              <w:t>.</w:t>
            </w:r>
            <w:r w:rsidRPr="006B1325">
              <w:t xml:space="preserve"> Dialog z Bogiem poprzez modlitwę: ( </w:t>
            </w:r>
            <w:proofErr w:type="spellStart"/>
            <w:r w:rsidRPr="006B1325">
              <w:t>Łk</w:t>
            </w:r>
            <w:proofErr w:type="spellEnd"/>
            <w:r w:rsidRPr="006B1325">
              <w:t xml:space="preserve"> 11,1-4 – „Ojcze nasz”)</w:t>
            </w:r>
            <w:r>
              <w:t>.</w:t>
            </w:r>
            <w:r w:rsidRPr="006B1325">
              <w:t xml:space="preserve"> Zaufanie do Boga podczas modlitwy – powierzanie mu naszych pragnień i potrzeb</w:t>
            </w:r>
            <w:r>
              <w:t>.</w:t>
            </w:r>
            <w:r w:rsidRPr="006B1325">
              <w:t xml:space="preserve"> Niebo jako nasza prawdziwa ojczyzna, do której należymy i do której wszyscy zmierzamy.</w:t>
            </w:r>
          </w:p>
        </w:tc>
      </w:tr>
      <w:tr w:rsidR="00333281" w:rsidRPr="006B1325" w:rsidTr="002D2ED0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37.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Wychwalamy IMIĘ Boga. Ojcze nasz, święć się imię Twoje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5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do Boga, naszego Ojca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D.1, D.1.a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Modlitwa jako dialog z Bogiem - „Ojcze nasz”</w:t>
            </w:r>
            <w:r>
              <w:t>.</w:t>
            </w:r>
            <w:r w:rsidRPr="006B1325">
              <w:t xml:space="preserve"> Najważniejsze modlitwy i postawy modlitewne</w:t>
            </w:r>
            <w:r>
              <w:t>.</w:t>
            </w:r>
            <w:r w:rsidRPr="006B1325">
              <w:t xml:space="preserve"> Przymioty Boga: świętość</w:t>
            </w:r>
            <w:r>
              <w:t>.</w:t>
            </w:r>
            <w:r w:rsidRPr="006B1325">
              <w:t xml:space="preserve"> Wezwanie „Święć się imię Twoje” - uwielbienie i dziękczynienie skierowane do Boga Ojca, który jest święty</w:t>
            </w:r>
            <w:r>
              <w:t>.</w:t>
            </w:r>
            <w:r w:rsidRPr="006B1325">
              <w:t xml:space="preserve"> Szacunek i uwielbienie dla imienia Bożego</w:t>
            </w:r>
            <w:r>
              <w:t>.</w:t>
            </w:r>
            <w:r w:rsidRPr="006B1325">
              <w:t xml:space="preserve"> Sens świętowania niedzieli (świętując zmartwychwstanie Pana Jezusa oddajemy cześć imieniu Bożemu, czyli Bogu).</w:t>
            </w:r>
          </w:p>
        </w:tc>
      </w:tr>
      <w:tr w:rsidR="00333281" w:rsidRPr="006B1325" w:rsidTr="002D2ED0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lastRenderedPageBreak/>
              <w:t>38.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Chcemy królowania Boga. Ojcze nasz, przyjdź królestwo Twoje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5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do Boga, naszego Ojca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D.1, D.1.a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Modlitwa jako dialog z Bogiem - „Ojcze nasz”</w:t>
            </w:r>
            <w:r>
              <w:t>.</w:t>
            </w:r>
            <w:r w:rsidRPr="006B1325">
              <w:t xml:space="preserve"> Najważniejsze modlitwy i postawy modlitewne</w:t>
            </w:r>
            <w:r>
              <w:t>.</w:t>
            </w:r>
            <w:r w:rsidRPr="006B1325">
              <w:t xml:space="preserve"> Modlitwa prośby o nastanie królestwa Bożego: „Przyjdź królestwo Twoje”</w:t>
            </w:r>
            <w:r>
              <w:t>.</w:t>
            </w:r>
            <w:r w:rsidRPr="006B1325">
              <w:t xml:space="preserve"> Błogosławieństwa jako wskazanie jak budować królestwo Boże</w:t>
            </w:r>
            <w:r>
              <w:t>.</w:t>
            </w:r>
            <w:r w:rsidRPr="006B1325">
              <w:t xml:space="preserve"> Królestwo Boże jako rzeczywistość służby i miłości, prawdziwego szczęścia i radości</w:t>
            </w:r>
            <w:r>
              <w:t>.</w:t>
            </w:r>
            <w:r w:rsidRPr="006B1325">
              <w:t xml:space="preserve"> Zaufanie, otwartość i wytrwałość podczas modlitwy.</w:t>
            </w:r>
          </w:p>
        </w:tc>
      </w:tr>
      <w:tr w:rsidR="00333281" w:rsidRPr="006B1325" w:rsidTr="002D2ED0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39.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Chcemy pełnić wolę Boga. Ojcze nasz, bądź wola Twoja jako w niebie tak i na ziemi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5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do Boga, naszego Ojca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D.1, D.1.a, C.1,  E.2.a, E.2.b, E.2.c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Modlitwa jako dialog z Bogiem - „Ojcze nasz”</w:t>
            </w:r>
            <w:r>
              <w:t>.</w:t>
            </w:r>
            <w:r w:rsidRPr="006B1325">
              <w:t xml:space="preserve"> Najważniejsze modlitwy i postawy modlitewne</w:t>
            </w:r>
            <w:r>
              <w:t>.</w:t>
            </w:r>
            <w:r w:rsidRPr="006B1325">
              <w:t xml:space="preserve"> Wezwanie „Bądź wola Twoja jako w niebie tak i na ziemi” jako uwielbienie Boga za Jego wolę uświęcania człowieka i prośba o wypełnienie się na ziemi Bożego zamysłu życzliwości</w:t>
            </w:r>
            <w:r>
              <w:t>.</w:t>
            </w:r>
            <w:r w:rsidRPr="006B1325">
              <w:t xml:space="preserve"> Bóg jako ten, który zna nas najlepiej i pragnie naszego dobra</w:t>
            </w:r>
            <w:r>
              <w:t>.</w:t>
            </w:r>
            <w:r w:rsidRPr="006B1325">
              <w:t xml:space="preserve"> Wola Ojca jako jedyna droga do szczęścia</w:t>
            </w:r>
            <w:r>
              <w:t>.</w:t>
            </w:r>
            <w:r w:rsidRPr="006B1325">
              <w:t xml:space="preserve"> Przykazania Boże jako wyraz wypełniania woli Bożej.</w:t>
            </w:r>
          </w:p>
        </w:tc>
      </w:tr>
      <w:tr w:rsidR="00333281" w:rsidRPr="006B1325" w:rsidTr="002D2ED0">
        <w:trPr>
          <w:trHeight w:val="178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40.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Prosimy Boga o pokarm. Ojcze nasz, chleba naszego powszedniego daj nam dzisiaj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5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do Boga, naszego Ojca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D.1, D.1.a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Modlitwa jako dialog z Bogiem - „Ojcze nasz”</w:t>
            </w:r>
            <w:r>
              <w:t>.</w:t>
            </w:r>
            <w:r w:rsidRPr="006B1325">
              <w:t xml:space="preserve"> Najważniejsze modlitwy i postawy modlitewne</w:t>
            </w:r>
            <w:r>
              <w:t>.</w:t>
            </w:r>
            <w:r w:rsidRPr="006B1325">
              <w:t xml:space="preserve"> Bóg jako dawca życia i wszelkich koniecznych dóbr duchowych i materialnych</w:t>
            </w:r>
            <w:r>
              <w:t>.</w:t>
            </w:r>
            <w:r w:rsidRPr="006B1325">
              <w:t xml:space="preserve"> Rola pracy ludzkiej i Bożego błogosławieństwa w procesie powstawania chleba</w:t>
            </w:r>
            <w:r>
              <w:t>.</w:t>
            </w:r>
            <w:r w:rsidRPr="006B1325">
              <w:t xml:space="preserve"> Prośba „chleba powszedniego daj nam dzisiaj” jako wyznanie wiary w Boga, który zaspakaja nasze potrzeby dnia codziennego i karmi nas Chlebem Życia: Słowem Bożym oraz Ciałem i Krwią Chrystusa</w:t>
            </w:r>
            <w:r>
              <w:t>.</w:t>
            </w:r>
            <w:r w:rsidRPr="006B1325">
              <w:t xml:space="preserve"> Dziękczynienie za Boże dary.</w:t>
            </w:r>
          </w:p>
        </w:tc>
      </w:tr>
      <w:tr w:rsidR="00333281" w:rsidRPr="006B1325" w:rsidTr="002D2ED0">
        <w:trPr>
          <w:trHeight w:val="564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41.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 xml:space="preserve">Uczymy się przebaczać jak Pan Jezus. Ojcze nasz, </w:t>
            </w:r>
            <w:r w:rsidRPr="006B1325">
              <w:lastRenderedPageBreak/>
              <w:t xml:space="preserve">odpuść nam nasze winy, jako i my odpuszczamy 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lastRenderedPageBreak/>
              <w:t>5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do Boga, naszego Ojca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D.1, D.1.a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Modlitwa jako dialog z Bogiem - „Ojcze nasz”</w:t>
            </w:r>
            <w:r>
              <w:t>.</w:t>
            </w:r>
            <w:r w:rsidRPr="006B1325">
              <w:t xml:space="preserve"> Najważniejsze modlitwy i postawy modlitewne</w:t>
            </w:r>
            <w:r>
              <w:t>.</w:t>
            </w:r>
            <w:r w:rsidRPr="006B1325">
              <w:t xml:space="preserve"> Prawda o Bogu, który przebacza i uczy przebaczenia</w:t>
            </w:r>
            <w:r>
              <w:t>.</w:t>
            </w:r>
            <w:r w:rsidRPr="006B1325">
              <w:t xml:space="preserve"> Wyznanie naszej słabości i wiary w </w:t>
            </w:r>
            <w:r w:rsidRPr="006B1325">
              <w:lastRenderedPageBreak/>
              <w:t>Boże miłosierdzie</w:t>
            </w:r>
            <w:r>
              <w:t>.</w:t>
            </w:r>
            <w:r w:rsidRPr="006B1325">
              <w:t xml:space="preserve"> Jezus wzorem przebaczenia</w:t>
            </w:r>
            <w:r>
              <w:t>.</w:t>
            </w:r>
            <w:r w:rsidRPr="006B1325">
              <w:t xml:space="preserve"> Prawdziwe przebaczenie, które jest zaniechaniem zemsty i pragnieniem dobra dla sprawcy.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lastRenderedPageBreak/>
              <w:t>42.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Prosimy Boga, by chronił nas przed złem. Ojcze nasz, nie wódź nas na pokuszenie, ale nas zbaw ode złego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5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do Boga, naszego Ojca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 xml:space="preserve">B.8.3, D.1.a, D.4.1, 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Modlitwa jako dialog z Bogiem - „Ojcze nasz”</w:t>
            </w:r>
            <w:r>
              <w:t>.</w:t>
            </w:r>
            <w:r w:rsidRPr="006B1325">
              <w:t xml:space="preserve"> Najważniejsze modlitwy i postawy modlitewne</w:t>
            </w:r>
            <w:r>
              <w:t>.</w:t>
            </w:r>
            <w:r w:rsidRPr="006B1325">
              <w:t xml:space="preserve"> Prawda o Bogu, który chce nas chronić przed złem</w:t>
            </w:r>
            <w:r>
              <w:t>.</w:t>
            </w:r>
            <w:r w:rsidRPr="006B1325">
              <w:t xml:space="preserve"> Jezus Chrystus wzór odrzucania pokusy i pomoc w zwycięstwie nad złem</w:t>
            </w:r>
            <w:r>
              <w:t>.</w:t>
            </w:r>
            <w:r w:rsidRPr="006B1325">
              <w:t xml:space="preserve"> Przykłady dobra i jego zagrożeń.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43.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Ojciec czuwa nad rodziną. Święta Rodzina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6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Żyjemy w rodzinie Bożej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E.1.1, E.1.e, E.2, E.2.1, E.2.2, E.2.a, E.2.c, E.4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Pochodzenie i cechy wspólnoty rodzinnej</w:t>
            </w:r>
            <w:r>
              <w:t>.</w:t>
            </w:r>
            <w:r w:rsidRPr="006B1325">
              <w:t xml:space="preserve"> Miejsce dziecka w rodzinie</w:t>
            </w:r>
            <w:r>
              <w:t>.</w:t>
            </w:r>
            <w:r w:rsidRPr="006B1325">
              <w:t xml:space="preserve"> Bezwarunkowa miłość Boga do człowieka</w:t>
            </w:r>
            <w:r>
              <w:t>.</w:t>
            </w:r>
            <w:r w:rsidRPr="006B1325">
              <w:t xml:space="preserve"> Święta rodzina z Nazaretu Jezus, Maryja i Józef jako wsparcie i wzór dla każdej rodziny</w:t>
            </w:r>
            <w:r>
              <w:t>.</w:t>
            </w:r>
            <w:r w:rsidRPr="006B1325">
              <w:t xml:space="preserve"> Cechy rodziny Bożej.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44.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Ojciec uczy nas wzajemnej miłości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6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Żyjemy w rodzinie Bożej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E.1, E.1.2, E.1.3, E.1.4, E.1.d, E.1.e, E.2, E.2.1, E.2.2, E.2.a, E.2.b, E.2.c, E.4.4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Cechy wspólnoty rodzinnej</w:t>
            </w:r>
            <w:r>
              <w:t>.</w:t>
            </w:r>
            <w:r w:rsidRPr="006B1325">
              <w:t xml:space="preserve"> Rola i miejsce dziecka w rodzinie</w:t>
            </w:r>
            <w:r>
              <w:t>.</w:t>
            </w:r>
            <w:r w:rsidRPr="006B1325">
              <w:t xml:space="preserve"> Godność dziecka Bożego</w:t>
            </w:r>
            <w:r>
              <w:t>.</w:t>
            </w:r>
            <w:r w:rsidRPr="006B1325">
              <w:t xml:space="preserve"> Boże dary dla człowieka: ciało, dusza, rozum, wolna wola i emocje</w:t>
            </w:r>
            <w:r>
              <w:t>.</w:t>
            </w:r>
            <w:r w:rsidRPr="006B1325">
              <w:t xml:space="preserve"> Więzi między osobami w rodzinie</w:t>
            </w:r>
            <w:r>
              <w:t>.</w:t>
            </w:r>
            <w:r w:rsidRPr="006B1325">
              <w:t xml:space="preserve"> Cechy rodziny Bożej.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45.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Bóg Ojcem wszystkich ludzi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6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Żyjemy w rodzinie Bożej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E.1, E.1.1, E.1.2, E.2.c, E.4, E.4.4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Wspólnota kościelna jako rodzina dzieci Bożych</w:t>
            </w:r>
            <w:r>
              <w:t>.</w:t>
            </w:r>
            <w:r w:rsidRPr="006B1325">
              <w:t xml:space="preserve"> Cechy i rola Bożej rodziny</w:t>
            </w:r>
            <w:r>
              <w:t>.</w:t>
            </w:r>
            <w:r w:rsidRPr="006B1325">
              <w:t xml:space="preserve"> Godność dziecka Bożego</w:t>
            </w:r>
            <w:r>
              <w:t>.</w:t>
            </w:r>
            <w:r w:rsidRPr="006B1325">
              <w:t xml:space="preserve"> Prawda o Bogu, który troszczy się o wszystkich ludzi na całym świecie i nas wzywa do modlitwy i pomocy</w:t>
            </w:r>
            <w:r>
              <w:t>.</w:t>
            </w:r>
            <w:r w:rsidRPr="006B1325">
              <w:t xml:space="preserve"> Misje i praca misjonarzy.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46.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Uczymy się kochać jak święty Franciszek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6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Żyjemy w rodzinie Bożej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A.2.2, C.1.b, C.6, C.6.1, D.1.5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Osoba i życie św. Franciszka</w:t>
            </w:r>
            <w:r>
              <w:t>.</w:t>
            </w:r>
            <w:r w:rsidRPr="006B1325">
              <w:t xml:space="preserve"> Św. Franciszek wzór miłości Boga i bliźniego oraz całego Bożego stworzenia</w:t>
            </w:r>
            <w:r>
              <w:t>.</w:t>
            </w:r>
            <w:r w:rsidRPr="006B1325">
              <w:t xml:space="preserve"> Św. Franciszek przykład oddawania chwały Stwórcy</w:t>
            </w:r>
            <w:r>
              <w:t>.</w:t>
            </w:r>
            <w:r w:rsidRPr="006B1325">
              <w:t xml:space="preserve"> Powołanie każdego człowieka do miłości i świętości</w:t>
            </w:r>
            <w:r>
              <w:t>.</w:t>
            </w:r>
            <w:r w:rsidRPr="006B1325">
              <w:t xml:space="preserve"> Opieka nad zwierzętami także podczas wakacji.</w:t>
            </w:r>
          </w:p>
        </w:tc>
      </w:tr>
      <w:tr w:rsidR="00333281" w:rsidRPr="006B1325" w:rsidTr="002D2ED0">
        <w:trPr>
          <w:trHeight w:val="51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lastRenderedPageBreak/>
              <w:t>47.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Chwalmy Boga podczas wakacji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6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Żyjemy w rodzinie Bożej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A.1, A.2.2, A.3, B.1, C.1.b, C.3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Odkrywanie śladów Boga Stwórcy podczas wakacji</w:t>
            </w:r>
            <w:r>
              <w:t>.</w:t>
            </w:r>
            <w:r w:rsidRPr="006B1325">
              <w:t xml:space="preserve"> Praktyki religijne podczas wakacji</w:t>
            </w:r>
            <w:r>
              <w:t>.</w:t>
            </w:r>
            <w:r w:rsidRPr="006B1325">
              <w:t xml:space="preserve"> Modlitwa prośby o dobre wakacje.</w:t>
            </w:r>
          </w:p>
        </w:tc>
      </w:tr>
      <w:tr w:rsidR="00333281" w:rsidRPr="006B1325" w:rsidTr="002D2ED0">
        <w:trPr>
          <w:trHeight w:val="76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48.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na różańcu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A.4.2, B.1.b, D.1, D.5, D.5.4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Różaniec i sposób jego odmawiania</w:t>
            </w:r>
            <w:r>
              <w:t>.</w:t>
            </w:r>
            <w:r w:rsidRPr="006B1325">
              <w:t xml:space="preserve"> Znaczenie modlitwy różańcowej</w:t>
            </w:r>
            <w:r>
              <w:t>.</w:t>
            </w:r>
            <w:r w:rsidRPr="006B1325">
              <w:t xml:space="preserve"> Październikowe nabożeństwa różańcowe</w:t>
            </w:r>
            <w:r>
              <w:t>.</w:t>
            </w:r>
            <w:r w:rsidRPr="006B1325">
              <w:t xml:space="preserve"> Objawienie Matki Bożej dzieciom w Fatimie.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49.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Mamy przyjaciół w niebie. Uroczystość Wszystkich Świętych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B.5.1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Uroczystość Wszystkich Świętych</w:t>
            </w:r>
            <w:r>
              <w:t>.</w:t>
            </w:r>
            <w:r w:rsidRPr="006B1325">
              <w:t xml:space="preserve"> Święci jako przyjaciele Pana Jezusa, którzy są w niebie</w:t>
            </w:r>
            <w:r>
              <w:t>.</w:t>
            </w:r>
            <w:r w:rsidRPr="006B1325">
              <w:t xml:space="preserve"> Święci jako nasi przyjaciele w niebie, których prosimy o modlitwę</w:t>
            </w:r>
            <w:r>
              <w:t>.</w:t>
            </w:r>
            <w:r w:rsidRPr="006B1325">
              <w:t xml:space="preserve"> Święci jako wzór miłości Boga i służenia ludziom</w:t>
            </w:r>
            <w:r>
              <w:t>.</w:t>
            </w:r>
            <w:r w:rsidRPr="006B1325">
              <w:t xml:space="preserve"> Dar świętości jako zadanie dla człowieka.</w:t>
            </w:r>
          </w:p>
        </w:tc>
      </w:tr>
      <w:tr w:rsidR="00333281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50.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Modlimy się za zmarłych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B.5.1, D.1, D.1.4, D.2.3, E.4.7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Sens odwiedzania cmentarza i modlitwy za zmarłych</w:t>
            </w:r>
            <w:r>
              <w:t>.</w:t>
            </w:r>
            <w:r w:rsidRPr="006B1325">
              <w:t xml:space="preserve"> Prawda wiary, że życie człowieka nie kończy się wraz ze śmiercią, ale jego kontynuacją jest życie wieczne z Chrystusem w niebie</w:t>
            </w:r>
            <w:r>
              <w:t>.</w:t>
            </w:r>
            <w:r w:rsidRPr="006B1325">
              <w:t xml:space="preserve"> Zmartwychwstanie Pana Jezusa zapowiedzią zmartwychwstania zmarłych</w:t>
            </w:r>
            <w:r>
              <w:t>.</w:t>
            </w:r>
            <w:r w:rsidRPr="006B1325">
              <w:t xml:space="preserve"> Modlitwa za zmarłych „Wieczny odpoczynek”.</w:t>
            </w:r>
          </w:p>
        </w:tc>
      </w:tr>
      <w:tr w:rsidR="00333281" w:rsidRPr="006B1325" w:rsidTr="002D2ED0">
        <w:trPr>
          <w:trHeight w:val="281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51.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Oczekujemy na Zbawiciela. Adwent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A.4, B.1.b, B.5.1, B.5.2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Adwent jako radosny czas oczekiwania na Zbawiciela, który prowadzi nas do nieba</w:t>
            </w:r>
            <w:r>
              <w:t>.</w:t>
            </w:r>
            <w:r w:rsidRPr="006B1325">
              <w:t xml:space="preserve"> Znaki związane z Adwentem: roratka przypominająca Maryję oczekującą na narodziny Zbawiciela i wieniec adwentowy przypominający cztery niedziele Adwentu</w:t>
            </w:r>
            <w:r>
              <w:t>.</w:t>
            </w:r>
            <w:r w:rsidRPr="006B1325">
              <w:t xml:space="preserve"> Udział w roratach i spełnianie dobrych czynów jako adwentowe przygotowanie do Bożego Narodzenia.</w:t>
            </w:r>
          </w:p>
        </w:tc>
      </w:tr>
      <w:tr w:rsidR="00333281" w:rsidRPr="006B1325" w:rsidTr="002D2ED0">
        <w:trPr>
          <w:trHeight w:val="51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52.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Dobry Święty Mikołaj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C.2.a, C.5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Św. Mikołaj biskup z Miry jako przykład dobroci</w:t>
            </w:r>
            <w:r>
              <w:t>.</w:t>
            </w:r>
            <w:r w:rsidRPr="006B1325">
              <w:t xml:space="preserve"> Działalność dobroczynna św. Mikołaja biskupa</w:t>
            </w:r>
            <w:r>
              <w:t>.</w:t>
            </w:r>
            <w:r w:rsidRPr="006B1325">
              <w:t xml:space="preserve"> Sposoby naśladowania św. Mikołaja.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lastRenderedPageBreak/>
              <w:t>53.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Narodził się nam Zbawiciel. Boże Narodzenie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B.5, B.5.2, F.1.f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Uroczystość Narodzenia Pańskiego jako pamiątka narodzin Zbawiciela</w:t>
            </w:r>
            <w:r>
              <w:t>.</w:t>
            </w:r>
            <w:r w:rsidRPr="006B1325">
              <w:t xml:space="preserve"> Wydarzenia związane z Uroczystością Narodzenia Pańskiego – biblijny opis narodzenia Jezusa i pokłon pasterzy</w:t>
            </w:r>
            <w:r>
              <w:t>.</w:t>
            </w:r>
            <w:r w:rsidRPr="006B1325">
              <w:t xml:space="preserve"> Zwyczaje związane z Bożym Narodzeniem</w:t>
            </w:r>
            <w:r>
              <w:t>.</w:t>
            </w:r>
            <w:r w:rsidRPr="006B1325">
              <w:t xml:space="preserve"> Sens pasterki.</w:t>
            </w:r>
          </w:p>
        </w:tc>
      </w:tr>
      <w:tr w:rsidR="00333281" w:rsidRPr="006B1325" w:rsidTr="002D2ED0">
        <w:trPr>
          <w:trHeight w:val="110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54.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Oddajemy pokłon z Mędrcami. Objawienie Pańskie – Trzech Króli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 xml:space="preserve">A.1.1, B.1.b, B.4.1, B.5, B.5.1, B.5.2, 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Biblijne wydarzenie odnalezienia Jezusa przez Mędrców</w:t>
            </w:r>
            <w:r>
              <w:t>.</w:t>
            </w:r>
            <w:r w:rsidRPr="006B1325">
              <w:t xml:space="preserve"> Obchody Uroczystości Objawienia Pańskiego</w:t>
            </w:r>
            <w:r>
              <w:t>.</w:t>
            </w:r>
            <w:r w:rsidRPr="006B1325">
              <w:t xml:space="preserve"> Osoby, które dzisiaj w kościele prowadzą nas do Jezusa.</w:t>
            </w:r>
          </w:p>
        </w:tc>
      </w:tr>
      <w:tr w:rsidR="00333281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55.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Światłość w ciemności nam świeci. Ofiarowanie Pańskie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A.1.1, B.1.b, F.1.f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Biblijne opowiadanie o ofiarowaniu Jezusa w Świątyni i spotkaniu z Symeonem</w:t>
            </w:r>
            <w:r>
              <w:t>.</w:t>
            </w:r>
            <w:r w:rsidRPr="006B1325">
              <w:t xml:space="preserve"> Jezus Chrystus jako prawdziwa światłość, która oświeca drogę wiary</w:t>
            </w:r>
            <w:r>
              <w:t>.</w:t>
            </w:r>
            <w:r w:rsidRPr="006B1325">
              <w:t xml:space="preserve"> Chrzest święty jako wydarzenie, w którym zostaliśmy obdarowani światłem wiary</w:t>
            </w:r>
            <w:r>
              <w:t>.</w:t>
            </w:r>
            <w:r w:rsidRPr="006B1325">
              <w:t xml:space="preserve"> Obchody święta ofiarowania Pańskiego</w:t>
            </w:r>
            <w:r>
              <w:t>.</w:t>
            </w:r>
            <w:r w:rsidRPr="006B1325">
              <w:t xml:space="preserve"> Potrzeba nieustannego poszukiwania Boga w codziennych wydarzeniach.</w:t>
            </w:r>
          </w:p>
        </w:tc>
      </w:tr>
      <w:tr w:rsidR="00333281" w:rsidRPr="006B1325" w:rsidTr="002D2ED0">
        <w:trPr>
          <w:trHeight w:val="913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56.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Wielkopostne zadania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B.4, c.1.b C.2.a,  D.1.a, F.1.f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Wielki Post i Środa Popielcowa jako jego rozpoczęcie</w:t>
            </w:r>
            <w:r>
              <w:t>.</w:t>
            </w:r>
            <w:r w:rsidRPr="006B1325">
              <w:t xml:space="preserve"> Potrzeba nawrócenia, czyli odwrócenia się od zła, aby czynić dobro</w:t>
            </w:r>
            <w:r>
              <w:t>.</w:t>
            </w:r>
            <w:r w:rsidRPr="006B1325">
              <w:t xml:space="preserve"> Jezus na pustyni: modlitwa, odrzucenie pokus, Boże wezwanie do poprawy życia poprzez modlitwę i dobre uczynki.</w:t>
            </w:r>
          </w:p>
        </w:tc>
      </w:tr>
      <w:tr w:rsidR="00333281" w:rsidRPr="006B1325" w:rsidTr="002D2ED0">
        <w:trPr>
          <w:trHeight w:val="76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57.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Niedziela Palmowa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B.5, B.5.b, B.5.c, F.1.f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Najważniejsze wydarzenia w roku liturgicznym</w:t>
            </w:r>
            <w:r>
              <w:t>.</w:t>
            </w:r>
            <w:r w:rsidRPr="006B1325">
              <w:t xml:space="preserve"> Triumfalny wjazd Jezusa do Jerozolimy (J.12, 13)</w:t>
            </w:r>
            <w:r>
              <w:t>.</w:t>
            </w:r>
            <w:r w:rsidRPr="006B1325">
              <w:t xml:space="preserve"> Wiara w Jezusa jako naszego Pana i Króla</w:t>
            </w:r>
            <w:r>
              <w:t>.</w:t>
            </w:r>
            <w:r w:rsidRPr="006B1325">
              <w:t xml:space="preserve"> Liturgia Niedzieli Palmowej – procesja z palmami.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58.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Trzy Wielkie Dni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B.2.2, B.4, B.4.1, B.5, B.5.1, B.5.2, F.1.1, F.1.f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Najważniejsze wydarzenia w roku liturgicznym</w:t>
            </w:r>
            <w:r>
              <w:t>.</w:t>
            </w:r>
            <w:r w:rsidRPr="006B1325">
              <w:t xml:space="preserve"> Zbawcze wydarzenia: Ostatnia Wieczerza</w:t>
            </w:r>
            <w:r>
              <w:t>.</w:t>
            </w:r>
            <w:r w:rsidRPr="006B1325">
              <w:t xml:space="preserve"> męka i śmierć na krzyżu oraz pusty grób jako znak zmartwychwstania</w:t>
            </w:r>
            <w:r>
              <w:t>.</w:t>
            </w:r>
            <w:r w:rsidRPr="006B1325">
              <w:t xml:space="preserve"> Triduum Paschalne: Wielki </w:t>
            </w:r>
            <w:r w:rsidRPr="006B1325">
              <w:lastRenderedPageBreak/>
              <w:t>Czwartek, Wielki Piątek i Wigilia Paschalna</w:t>
            </w:r>
            <w:r>
              <w:t>.</w:t>
            </w:r>
            <w:r w:rsidRPr="006B1325">
              <w:t xml:space="preserve"> Wdzięczność Bogu za zbawienie.</w:t>
            </w:r>
          </w:p>
        </w:tc>
      </w:tr>
      <w:tr w:rsidR="00333281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lastRenderedPageBreak/>
              <w:t>59.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Zmartwychwstanie Pana Jezusa. Wielkanoc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B.5, B.5.2, B.5.3, B.5.d, B.6, B.6.1, F.1.f,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Główna treść Orędzia Bożego o zmartwychwstaniu Pana Jezusa</w:t>
            </w:r>
            <w:r>
              <w:t>.</w:t>
            </w:r>
            <w:r w:rsidRPr="006B1325">
              <w:t xml:space="preserve"> Tajemnica wiary, że Jezus przez swoją śmierć i zmartwychwstanie zwyciężył śmierć, zło i grzech oraz otworzył nam drogę do nieba</w:t>
            </w:r>
            <w:r>
              <w:t>.</w:t>
            </w:r>
            <w:r w:rsidRPr="006B1325">
              <w:t xml:space="preserve"> Elementy świętowania Wielkanocy</w:t>
            </w:r>
            <w:r>
              <w:t>.</w:t>
            </w:r>
            <w:r w:rsidRPr="006B1325">
              <w:t xml:space="preserve"> Najważniejsze zwyczaje związane z Wielkanocą</w:t>
            </w:r>
            <w:r>
              <w:t>.</w:t>
            </w:r>
            <w:r w:rsidRPr="006B1325">
              <w:t xml:space="preserve"> Niedziela pamiątką zmartwychwstania Chrystusa.</w:t>
            </w:r>
          </w:p>
        </w:tc>
      </w:tr>
      <w:tr w:rsidR="00333281" w:rsidRPr="006B1325" w:rsidTr="002D2ED0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60.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Wniebowstąpienie Pana Jezusa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B.2.2,  B.5.1, F.1.f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Wydarzenie biblijne Wniebowstąpienia Pana Jezusa</w:t>
            </w:r>
            <w:r>
              <w:t>.</w:t>
            </w:r>
            <w:r w:rsidRPr="006B1325">
              <w:t xml:space="preserve"> Znaczenie Uroczystości Wniebowstąpienia Pańskiego</w:t>
            </w:r>
            <w:r>
              <w:t>.</w:t>
            </w:r>
            <w:r w:rsidRPr="006B1325">
              <w:t xml:space="preserve"> Oparte na wierze odkrywanie obecności Jezusa Chrystusa zmartwychwstałego i Jego zbawczego działania we wspólnocie Kościoła</w:t>
            </w:r>
            <w:r>
              <w:t>.</w:t>
            </w:r>
            <w:r w:rsidRPr="006B1325">
              <w:t xml:space="preserve"> Znaki obecności Pana Jezusa w Kościele: w Piśmie Świętym, w chrzcie świętym, w kapłanie odprawiającym Mszę Świętą i pod postaciami eucharystycznymi.</w:t>
            </w:r>
          </w:p>
        </w:tc>
      </w:tr>
      <w:tr w:rsidR="00333281" w:rsidRPr="006B1325" w:rsidTr="002D2ED0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61.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Zesłanie Ducha Świętego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A.1.1, B.1.b, B.4, B.4.1, B.5.1, B.5.2,  F.1.f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Obietnica zesłania Ducha Świętego (J 14, 16-17a)</w:t>
            </w:r>
            <w:r>
              <w:t>.</w:t>
            </w:r>
            <w:r w:rsidRPr="006B1325">
              <w:t xml:space="preserve"> Tajemnica przyjścia (Zesłania Ducha Świętego) i działania Ducha Świętego</w:t>
            </w:r>
            <w:r>
              <w:t>.</w:t>
            </w:r>
            <w:r w:rsidRPr="006B1325">
              <w:t xml:space="preserve"> Obrazy Ducha Świętego: gołębica, wiatr i płomień</w:t>
            </w:r>
            <w:r>
              <w:t>.</w:t>
            </w:r>
            <w:r w:rsidRPr="006B1325">
              <w:t xml:space="preserve"> Zbawcze orędzie pocieszenia, które spływa na nas od Boga i wzywa nas do odpowiedzi</w:t>
            </w:r>
            <w:r>
              <w:t>.</w:t>
            </w:r>
            <w:r w:rsidRPr="006B1325">
              <w:t xml:space="preserve"> Odkrywanie natchnień Ducha Świętego Pocieszyciela, który wzywa do czynienia dobra.</w:t>
            </w:r>
          </w:p>
        </w:tc>
      </w:tr>
      <w:tr w:rsidR="00333281" w:rsidRPr="006B1325" w:rsidTr="002D2ED0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62.</w:t>
            </w:r>
          </w:p>
        </w:tc>
        <w:tc>
          <w:tcPr>
            <w:tcW w:w="2693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Z Panem Jezusem w procesji. Boże Ciało</w:t>
            </w:r>
          </w:p>
        </w:tc>
        <w:tc>
          <w:tcPr>
            <w:tcW w:w="947" w:type="dxa"/>
            <w:shd w:val="clear" w:color="auto" w:fill="auto"/>
            <w:hideMark/>
          </w:tcPr>
          <w:p w:rsidR="00333281" w:rsidRPr="006B1325" w:rsidRDefault="00333281" w:rsidP="00333281">
            <w:r>
              <w:t>7</w:t>
            </w:r>
          </w:p>
        </w:tc>
        <w:tc>
          <w:tcPr>
            <w:tcW w:w="2818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Świętujemy w rodzinie Bożej. Katechezy okolicznościowe</w:t>
            </w:r>
          </w:p>
        </w:tc>
        <w:tc>
          <w:tcPr>
            <w:tcW w:w="2001" w:type="dxa"/>
            <w:shd w:val="clear" w:color="auto" w:fill="auto"/>
            <w:hideMark/>
          </w:tcPr>
          <w:p w:rsidR="00333281" w:rsidRPr="003710E9" w:rsidRDefault="00333281" w:rsidP="00333281">
            <w:r w:rsidRPr="003710E9">
              <w:t>B.1.b, B.4, B.4.1, B.5.1, B.5.2, E.4.c</w:t>
            </w:r>
          </w:p>
        </w:tc>
        <w:tc>
          <w:tcPr>
            <w:tcW w:w="4625" w:type="dxa"/>
            <w:shd w:val="clear" w:color="auto" w:fill="auto"/>
            <w:hideMark/>
          </w:tcPr>
          <w:p w:rsidR="00333281" w:rsidRPr="006B1325" w:rsidRDefault="00333281" w:rsidP="00333281">
            <w:r w:rsidRPr="006B1325">
              <w:t>Uroczystość Najświętszego Ciała i Krwi Pańskiej</w:t>
            </w:r>
            <w:r>
              <w:t>.</w:t>
            </w:r>
            <w:r w:rsidRPr="006B1325">
              <w:t xml:space="preserve"> Udział w procesji Bożego Ciała jako uroczyste wyznanie wiary w obecność Jezusa w Najświętszym Sakramencie</w:t>
            </w:r>
            <w:r>
              <w:t>.</w:t>
            </w:r>
            <w:r w:rsidRPr="006B1325">
              <w:t xml:space="preserve"> Wiara i szacunek </w:t>
            </w:r>
            <w:r w:rsidRPr="006B1325">
              <w:lastRenderedPageBreak/>
              <w:t>wobec Jezusa obecnego w Najświętszym Sakramencie.</w:t>
            </w:r>
          </w:p>
        </w:tc>
      </w:tr>
    </w:tbl>
    <w:p w:rsidR="00450259" w:rsidRPr="006B1325" w:rsidRDefault="003710E9" w:rsidP="006B1325">
      <w:r>
        <w:lastRenderedPageBreak/>
        <w:t xml:space="preserve">  </w:t>
      </w:r>
    </w:p>
    <w:sectPr w:rsidR="00450259" w:rsidRPr="006B1325" w:rsidSect="006B13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239" w:rsidRDefault="00CB4239" w:rsidP="00B05355">
      <w:pPr>
        <w:spacing w:after="0" w:line="240" w:lineRule="auto"/>
      </w:pPr>
      <w:r>
        <w:separator/>
      </w:r>
    </w:p>
  </w:endnote>
  <w:endnote w:type="continuationSeparator" w:id="0">
    <w:p w:rsidR="00CB4239" w:rsidRDefault="00CB4239" w:rsidP="00B0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239" w:rsidRDefault="00CB4239" w:rsidP="00B05355">
      <w:pPr>
        <w:spacing w:after="0" w:line="240" w:lineRule="auto"/>
      </w:pPr>
      <w:r>
        <w:separator/>
      </w:r>
    </w:p>
  </w:footnote>
  <w:footnote w:type="continuationSeparator" w:id="0">
    <w:p w:rsidR="00CB4239" w:rsidRDefault="00CB4239" w:rsidP="00B05355">
      <w:pPr>
        <w:spacing w:after="0" w:line="240" w:lineRule="auto"/>
      </w:pPr>
      <w:r>
        <w:continuationSeparator/>
      </w:r>
    </w:p>
  </w:footnote>
  <w:footnote w:id="1">
    <w:p w:rsidR="00B05355" w:rsidRDefault="00B05355">
      <w:pPr>
        <w:pStyle w:val="Tekstprzypisudolnego"/>
      </w:pPr>
      <w:r>
        <w:rPr>
          <w:rStyle w:val="Odwoanieprzypisudolnego"/>
        </w:rPr>
        <w:footnoteRef/>
      </w:r>
      <w:r>
        <w:t xml:space="preserve"> Wszystkie </w:t>
      </w:r>
      <w:r w:rsidRPr="00B05355">
        <w:rPr>
          <w:b/>
        </w:rPr>
        <w:t>CELE, TREŚCI, WYMAGANIA i POSTAWY</w:t>
      </w:r>
      <w:r>
        <w:t xml:space="preserve"> są wypisane (słownie, nie tylko w odnośnikach punktowych) w </w:t>
      </w:r>
      <w:r w:rsidRPr="00B05355">
        <w:rPr>
          <w:b/>
        </w:rPr>
        <w:t>poradniku metodycznym</w:t>
      </w:r>
      <w:r>
        <w:t xml:space="preserve"> na początku każdej katechezy.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3F"/>
    <w:rsid w:val="000A7C12"/>
    <w:rsid w:val="000E69F4"/>
    <w:rsid w:val="001F623D"/>
    <w:rsid w:val="002D2ED0"/>
    <w:rsid w:val="00333281"/>
    <w:rsid w:val="003710E9"/>
    <w:rsid w:val="00431642"/>
    <w:rsid w:val="00450259"/>
    <w:rsid w:val="005A6EE1"/>
    <w:rsid w:val="00646CE8"/>
    <w:rsid w:val="006A3676"/>
    <w:rsid w:val="006B1325"/>
    <w:rsid w:val="006C2DBB"/>
    <w:rsid w:val="006F06E8"/>
    <w:rsid w:val="007B5C42"/>
    <w:rsid w:val="008049C1"/>
    <w:rsid w:val="00844C6D"/>
    <w:rsid w:val="00852123"/>
    <w:rsid w:val="008D4691"/>
    <w:rsid w:val="00927186"/>
    <w:rsid w:val="00A3246D"/>
    <w:rsid w:val="00B05355"/>
    <w:rsid w:val="00B70C2D"/>
    <w:rsid w:val="00C07085"/>
    <w:rsid w:val="00CB4239"/>
    <w:rsid w:val="00CF6CC0"/>
    <w:rsid w:val="00D148A9"/>
    <w:rsid w:val="00D6353F"/>
    <w:rsid w:val="00DD3006"/>
    <w:rsid w:val="00E30118"/>
    <w:rsid w:val="00F17ED2"/>
    <w:rsid w:val="00F6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D779B-661C-41D0-8CD1-388490FC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3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3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571B-22D8-46D9-A85F-B8D3E3F0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3435</Words>
  <Characters>20610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Czarnecka</dc:creator>
  <cp:keywords/>
  <dc:description/>
  <cp:lastModifiedBy>Teresa Czarnecka</cp:lastModifiedBy>
  <cp:revision>16</cp:revision>
  <dcterms:created xsi:type="dcterms:W3CDTF">2020-08-05T09:15:00Z</dcterms:created>
  <dcterms:modified xsi:type="dcterms:W3CDTF">2020-08-09T12:22:00Z</dcterms:modified>
</cp:coreProperties>
</file>